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83035" w14:textId="77777777" w:rsidR="0055262B" w:rsidRDefault="0055262B" w:rsidP="0055262B">
      <w:pPr>
        <w:spacing w:after="0"/>
        <w:rPr>
          <w:rFonts w:ascii="Arial" w:eastAsia="Calibri" w:hAnsi="Arial" w:cs="Arial"/>
          <w:b/>
          <w:color w:val="E20025"/>
          <w:sz w:val="28"/>
          <w:szCs w:val="28"/>
          <w14:shadow w14:blurRad="50800" w14:dist="38100" w14:dir="2700000" w14:sx="100000" w14:sy="100000" w14:kx="0" w14:ky="0" w14:algn="tl">
            <w14:srgbClr w14:val="000000">
              <w14:alpha w14:val="60000"/>
            </w14:srgbClr>
          </w14:shadow>
        </w:rPr>
      </w:pPr>
      <w:bookmarkStart w:id="0" w:name="_GoBack"/>
      <w:bookmarkEnd w:id="0"/>
    </w:p>
    <w:p w14:paraId="1E2E1D97" w14:textId="3579DE76" w:rsidR="0055262B" w:rsidRPr="0055262B" w:rsidRDefault="0055262B" w:rsidP="0055262B">
      <w:pPr>
        <w:spacing w:after="0"/>
        <w:rPr>
          <w:rFonts w:ascii="Arial" w:eastAsia="Calibri" w:hAnsi="Arial" w:cs="Arial"/>
          <w:b/>
          <w:color w:val="E20025"/>
          <w:sz w:val="28"/>
          <w:szCs w:val="28"/>
          <w14:shadow w14:blurRad="50800" w14:dist="38100" w14:dir="2700000" w14:sx="100000" w14:sy="100000" w14:kx="0" w14:ky="0" w14:algn="tl">
            <w14:srgbClr w14:val="000000">
              <w14:alpha w14:val="60000"/>
            </w14:srgbClr>
          </w14:shadow>
        </w:rPr>
      </w:pPr>
      <w:r w:rsidRPr="0055262B">
        <w:rPr>
          <w:rFonts w:ascii="Arial" w:eastAsia="Calibri" w:hAnsi="Arial" w:cs="Arial"/>
          <w:b/>
          <w:color w:val="E20025"/>
          <w:sz w:val="28"/>
          <w:szCs w:val="28"/>
          <w14:shadow w14:blurRad="50800" w14:dist="38100" w14:dir="2700000" w14:sx="100000" w14:sy="100000" w14:kx="0" w14:ky="0" w14:algn="tl">
            <w14:srgbClr w14:val="000000">
              <w14:alpha w14:val="60000"/>
            </w14:srgbClr>
          </w14:shadow>
        </w:rPr>
        <w:t>Fiche Pratique d’aide à la mise en œuvre d’une sédation profonde continue maintenue jusqu’au décès dans le cadre des soins palliatifs chez l’adulte</w:t>
      </w:r>
    </w:p>
    <w:p w14:paraId="293EA044" w14:textId="6A31F814" w:rsidR="00C9482C" w:rsidRPr="00F83671" w:rsidRDefault="00C9482C" w:rsidP="00C9482C">
      <w:pPr>
        <w:autoSpaceDE w:val="0"/>
        <w:autoSpaceDN w:val="0"/>
        <w:adjustRightInd w:val="0"/>
        <w:jc w:val="center"/>
        <w:rPr>
          <w:rFonts w:ascii="Arial" w:hAnsi="Arial" w:cs="Arial"/>
          <w:b/>
          <w:sz w:val="20"/>
          <w:szCs w:val="20"/>
        </w:rPr>
      </w:pPr>
    </w:p>
    <w:p w14:paraId="1BE3BFF2" w14:textId="77777777" w:rsidR="00C9482C" w:rsidRPr="00F83671" w:rsidRDefault="00C9482C" w:rsidP="00C9482C">
      <w:pPr>
        <w:autoSpaceDE w:val="0"/>
        <w:autoSpaceDN w:val="0"/>
        <w:adjustRightInd w:val="0"/>
        <w:rPr>
          <w:rFonts w:ascii="Arial" w:hAnsi="Arial" w:cs="Arial"/>
          <w:sz w:val="23"/>
          <w:szCs w:val="23"/>
        </w:rPr>
      </w:pPr>
    </w:p>
    <w:p w14:paraId="4618C3A8" w14:textId="77777777" w:rsidR="0055262B" w:rsidRPr="00F83671" w:rsidRDefault="0055262B" w:rsidP="0055262B">
      <w:pPr>
        <w:spacing w:before="120" w:after="120"/>
        <w:ind w:right="-28"/>
        <w:jc w:val="both"/>
        <w:rPr>
          <w:rFonts w:ascii="Arial" w:hAnsi="Arial" w:cs="Arial"/>
          <w:b/>
          <w:bCs/>
          <w:sz w:val="20"/>
          <w:szCs w:val="20"/>
        </w:rPr>
      </w:pPr>
      <w:r w:rsidRPr="00F83671">
        <w:rPr>
          <w:rFonts w:ascii="Arial" w:hAnsi="Arial" w:cs="Arial"/>
          <w:b/>
          <w:bCs/>
          <w:sz w:val="20"/>
          <w:szCs w:val="20"/>
        </w:rPr>
        <w:t>Etiquette Patient</w:t>
      </w:r>
      <w:r w:rsidRPr="00F83671">
        <w:rPr>
          <w:rFonts w:ascii="Arial" w:hAnsi="Arial" w:cs="Arial"/>
          <w:b/>
          <w:bCs/>
          <w:sz w:val="20"/>
          <w:szCs w:val="20"/>
        </w:rPr>
        <w:tab/>
        <w:t xml:space="preserve"> </w:t>
      </w:r>
      <w:r w:rsidRPr="00F83671">
        <w:rPr>
          <w:rFonts w:ascii="Arial" w:hAnsi="Arial" w:cs="Arial"/>
          <w:b/>
          <w:bCs/>
          <w:sz w:val="20"/>
          <w:szCs w:val="20"/>
        </w:rPr>
        <w:tab/>
      </w:r>
      <w:r w:rsidRPr="00F83671">
        <w:rPr>
          <w:rFonts w:ascii="Arial" w:hAnsi="Arial" w:cs="Arial"/>
          <w:b/>
          <w:bCs/>
          <w:sz w:val="20"/>
          <w:szCs w:val="20"/>
        </w:rPr>
        <w:tab/>
      </w:r>
      <w:r w:rsidRPr="00F83671">
        <w:rPr>
          <w:rFonts w:ascii="Arial" w:hAnsi="Arial" w:cs="Arial"/>
          <w:b/>
          <w:bCs/>
          <w:sz w:val="20"/>
          <w:szCs w:val="20"/>
        </w:rPr>
        <w:tab/>
      </w:r>
      <w:r w:rsidRPr="00F83671">
        <w:rPr>
          <w:rFonts w:ascii="Arial" w:hAnsi="Arial" w:cs="Arial"/>
          <w:b/>
          <w:bCs/>
          <w:sz w:val="20"/>
          <w:szCs w:val="20"/>
        </w:rPr>
        <w:tab/>
      </w:r>
      <w:r w:rsidRPr="00F83671">
        <w:rPr>
          <w:rFonts w:ascii="Arial" w:hAnsi="Arial" w:cs="Arial"/>
          <w:b/>
          <w:bCs/>
          <w:sz w:val="20"/>
          <w:szCs w:val="20"/>
        </w:rPr>
        <w:tab/>
      </w:r>
      <w:r w:rsidRPr="00F83671">
        <w:rPr>
          <w:rFonts w:ascii="Arial" w:hAnsi="Arial" w:cs="Arial"/>
          <w:b/>
          <w:bCs/>
          <w:sz w:val="20"/>
          <w:szCs w:val="20"/>
        </w:rPr>
        <w:tab/>
        <w:t>Date :</w:t>
      </w:r>
    </w:p>
    <w:p w14:paraId="3F16E570" w14:textId="77777777" w:rsidR="0055262B" w:rsidRPr="00F83671" w:rsidRDefault="0055262B" w:rsidP="0055262B">
      <w:pPr>
        <w:spacing w:before="120" w:after="120"/>
        <w:ind w:right="412"/>
        <w:jc w:val="center"/>
        <w:rPr>
          <w:rFonts w:ascii="Arial" w:hAnsi="Arial" w:cs="Arial"/>
          <w:b/>
          <w:bCs/>
          <w:sz w:val="20"/>
          <w:szCs w:val="20"/>
        </w:rPr>
      </w:pPr>
      <w:r w:rsidRPr="00F83671">
        <w:rPr>
          <w:rFonts w:ascii="Arial" w:hAnsi="Arial" w:cs="Arial"/>
          <w:b/>
          <w:bCs/>
          <w:sz w:val="20"/>
          <w:szCs w:val="20"/>
        </w:rPr>
        <w:tab/>
        <w:t xml:space="preserve">Nom Médecin </w:t>
      </w:r>
      <w:r>
        <w:rPr>
          <w:rFonts w:ascii="Arial" w:hAnsi="Arial" w:cs="Arial"/>
          <w:b/>
          <w:bCs/>
          <w:sz w:val="20"/>
          <w:szCs w:val="20"/>
        </w:rPr>
        <w:t>traita</w:t>
      </w:r>
      <w:r w:rsidRPr="00F83671">
        <w:rPr>
          <w:rFonts w:ascii="Arial" w:hAnsi="Arial" w:cs="Arial"/>
          <w:b/>
          <w:bCs/>
          <w:sz w:val="20"/>
          <w:szCs w:val="20"/>
        </w:rPr>
        <w:t>nt du patient :</w:t>
      </w:r>
    </w:p>
    <w:p w14:paraId="6C6CD89F" w14:textId="77777777" w:rsidR="0055262B" w:rsidRPr="00F83671" w:rsidRDefault="0055262B" w:rsidP="0055262B">
      <w:pPr>
        <w:spacing w:before="120" w:after="120"/>
        <w:ind w:right="412"/>
        <w:jc w:val="center"/>
        <w:rPr>
          <w:rFonts w:ascii="Arial" w:hAnsi="Arial" w:cs="Arial"/>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9"/>
        <w:gridCol w:w="767"/>
        <w:gridCol w:w="4788"/>
      </w:tblGrid>
      <w:tr w:rsidR="0055262B" w:rsidRPr="00F83671" w14:paraId="77F75307" w14:textId="77777777" w:rsidTr="00CA0EC1">
        <w:tc>
          <w:tcPr>
            <w:tcW w:w="3839" w:type="dxa"/>
            <w:shd w:val="clear" w:color="auto" w:fill="auto"/>
          </w:tcPr>
          <w:p w14:paraId="26BF2AEC" w14:textId="77777777" w:rsidR="0055262B" w:rsidRPr="00F83671" w:rsidRDefault="0055262B" w:rsidP="00CA0EC1">
            <w:pPr>
              <w:spacing w:before="120" w:after="120"/>
              <w:ind w:right="-28"/>
              <w:rPr>
                <w:rFonts w:ascii="Arial" w:hAnsi="Arial" w:cs="Arial"/>
                <w:b/>
                <w:bCs/>
                <w:sz w:val="20"/>
                <w:szCs w:val="20"/>
              </w:rPr>
            </w:pPr>
            <w:r w:rsidRPr="00F83671">
              <w:rPr>
                <w:rFonts w:ascii="Arial" w:hAnsi="Arial" w:cs="Arial"/>
                <w:b/>
                <w:bCs/>
                <w:sz w:val="20"/>
                <w:szCs w:val="20"/>
              </w:rPr>
              <w:t>Pathologie en cause :</w:t>
            </w:r>
            <w:r w:rsidRPr="00F83671">
              <w:rPr>
                <w:rFonts w:ascii="Arial" w:hAnsi="Arial" w:cs="Arial"/>
                <w:b/>
                <w:bCs/>
                <w:sz w:val="20"/>
                <w:szCs w:val="20"/>
              </w:rPr>
              <w:br/>
            </w:r>
            <w:r w:rsidRPr="00F83671">
              <w:rPr>
                <w:rFonts w:ascii="Arial" w:hAnsi="Arial" w:cs="Arial"/>
                <w:bCs/>
                <w:sz w:val="20"/>
                <w:szCs w:val="20"/>
              </w:rPr>
              <w:t>……………………………</w:t>
            </w:r>
            <w:proofErr w:type="gramStart"/>
            <w:r w:rsidRPr="00F83671">
              <w:rPr>
                <w:rFonts w:ascii="Arial" w:hAnsi="Arial" w:cs="Arial"/>
                <w:bCs/>
                <w:sz w:val="20"/>
                <w:szCs w:val="20"/>
              </w:rPr>
              <w:t>…….</w:t>
            </w:r>
            <w:proofErr w:type="gramEnd"/>
            <w:r w:rsidRPr="00F83671">
              <w:rPr>
                <w:rFonts w:ascii="Arial" w:hAnsi="Arial" w:cs="Arial"/>
                <w:bCs/>
                <w:sz w:val="20"/>
                <w:szCs w:val="20"/>
              </w:rPr>
              <w:t>……………………………………………</w:t>
            </w:r>
          </w:p>
        </w:tc>
        <w:tc>
          <w:tcPr>
            <w:tcW w:w="5555" w:type="dxa"/>
            <w:gridSpan w:val="2"/>
            <w:shd w:val="clear" w:color="auto" w:fill="auto"/>
          </w:tcPr>
          <w:p w14:paraId="0EDE6D97" w14:textId="77777777" w:rsidR="0055262B" w:rsidRPr="00F83671" w:rsidRDefault="0055262B" w:rsidP="00CA0EC1">
            <w:pPr>
              <w:spacing w:before="120" w:after="120"/>
              <w:ind w:right="-28"/>
              <w:jc w:val="both"/>
              <w:rPr>
                <w:rFonts w:ascii="Arial" w:hAnsi="Arial" w:cs="Arial"/>
                <w:bCs/>
                <w:sz w:val="20"/>
                <w:szCs w:val="20"/>
              </w:rPr>
            </w:pPr>
            <w:r w:rsidRPr="00F83671">
              <w:rPr>
                <w:rFonts w:ascii="Arial" w:hAnsi="Arial" w:cs="Arial"/>
                <w:b/>
                <w:bCs/>
                <w:sz w:val="20"/>
                <w:szCs w:val="20"/>
              </w:rPr>
              <w:t>Phase clinique </w:t>
            </w:r>
            <w:r w:rsidRPr="00F83671">
              <w:rPr>
                <w:rFonts w:ascii="Arial" w:hAnsi="Arial" w:cs="Arial"/>
                <w:b/>
                <w:bCs/>
                <w:sz w:val="18"/>
                <w:szCs w:val="18"/>
              </w:rPr>
              <w:t xml:space="preserve">:          </w:t>
            </w:r>
            <w:r w:rsidRPr="00F83671">
              <w:rPr>
                <w:rFonts w:ascii="Arial" w:hAnsi="Arial" w:cs="Arial"/>
                <w:bCs/>
                <w:sz w:val="20"/>
                <w:szCs w:val="20"/>
              </w:rPr>
              <w:sym w:font="Wingdings" w:char="F070"/>
            </w:r>
            <w:r w:rsidRPr="00F83671">
              <w:rPr>
                <w:rFonts w:ascii="Arial" w:hAnsi="Arial" w:cs="Arial"/>
                <w:bCs/>
                <w:sz w:val="20"/>
                <w:szCs w:val="20"/>
              </w:rPr>
              <w:t xml:space="preserve"> Phase palliative             </w:t>
            </w:r>
            <w:r w:rsidRPr="00F83671">
              <w:rPr>
                <w:rFonts w:ascii="Arial" w:hAnsi="Arial" w:cs="Arial"/>
                <w:b/>
                <w:bCs/>
                <w:sz w:val="20"/>
                <w:szCs w:val="20"/>
              </w:rPr>
              <w:t>PPS</w:t>
            </w:r>
            <w:r w:rsidRPr="00F83671">
              <w:rPr>
                <w:rFonts w:ascii="Arial" w:hAnsi="Arial" w:cs="Arial"/>
                <w:bCs/>
                <w:sz w:val="20"/>
                <w:szCs w:val="20"/>
              </w:rPr>
              <w:t> :</w:t>
            </w:r>
          </w:p>
          <w:p w14:paraId="061EE2C5" w14:textId="77777777" w:rsidR="0055262B" w:rsidRPr="00F83671" w:rsidRDefault="0055262B" w:rsidP="00CA0EC1">
            <w:pPr>
              <w:spacing w:before="120" w:after="120"/>
              <w:ind w:right="-28"/>
              <w:jc w:val="both"/>
              <w:rPr>
                <w:rFonts w:ascii="Arial" w:hAnsi="Arial" w:cs="Arial"/>
                <w:bCs/>
                <w:sz w:val="20"/>
                <w:szCs w:val="20"/>
              </w:rPr>
            </w:pPr>
            <w:r w:rsidRPr="00F83671">
              <w:rPr>
                <w:rFonts w:ascii="Arial" w:hAnsi="Arial" w:cs="Arial"/>
                <w:bCs/>
                <w:sz w:val="20"/>
                <w:szCs w:val="20"/>
              </w:rPr>
              <w:t xml:space="preserve">                         </w:t>
            </w:r>
            <w:r w:rsidRPr="00F83671">
              <w:rPr>
                <w:rFonts w:ascii="Arial" w:hAnsi="Arial" w:cs="Arial"/>
                <w:bCs/>
                <w:sz w:val="18"/>
                <w:szCs w:val="18"/>
              </w:rPr>
              <w:t xml:space="preserve">            </w:t>
            </w:r>
            <w:r w:rsidRPr="00F83671">
              <w:rPr>
                <w:rFonts w:ascii="Arial" w:hAnsi="Arial" w:cs="Arial"/>
                <w:bCs/>
                <w:sz w:val="20"/>
                <w:szCs w:val="20"/>
              </w:rPr>
              <w:sym w:font="Wingdings" w:char="F070"/>
            </w:r>
            <w:r w:rsidRPr="00F83671">
              <w:rPr>
                <w:rFonts w:ascii="Arial" w:hAnsi="Arial" w:cs="Arial"/>
                <w:bCs/>
                <w:sz w:val="20"/>
                <w:szCs w:val="20"/>
              </w:rPr>
              <w:t xml:space="preserve"> Phase terminale            (annexe 1)</w:t>
            </w:r>
            <w:r w:rsidRPr="00F83671">
              <w:rPr>
                <w:rFonts w:ascii="Arial" w:hAnsi="Arial" w:cs="Arial"/>
                <w:bCs/>
                <w:sz w:val="20"/>
                <w:szCs w:val="20"/>
              </w:rPr>
              <w:tab/>
            </w:r>
          </w:p>
          <w:p w14:paraId="69EE59C9" w14:textId="77777777" w:rsidR="0055262B" w:rsidRPr="00F83671" w:rsidRDefault="0055262B" w:rsidP="00CA0EC1">
            <w:pPr>
              <w:spacing w:before="120" w:after="120"/>
              <w:ind w:right="-28"/>
              <w:jc w:val="both"/>
              <w:rPr>
                <w:rFonts w:ascii="Arial" w:hAnsi="Arial" w:cs="Arial"/>
                <w:b/>
                <w:bCs/>
                <w:sz w:val="20"/>
                <w:szCs w:val="20"/>
              </w:rPr>
            </w:pPr>
            <w:r w:rsidRPr="00F83671">
              <w:rPr>
                <w:rFonts w:ascii="Arial" w:hAnsi="Arial" w:cs="Arial"/>
                <w:bCs/>
                <w:sz w:val="20"/>
                <w:szCs w:val="20"/>
              </w:rPr>
              <w:t xml:space="preserve">                         </w:t>
            </w:r>
            <w:r w:rsidRPr="00F83671">
              <w:rPr>
                <w:rFonts w:ascii="Arial" w:hAnsi="Arial" w:cs="Arial"/>
                <w:bCs/>
                <w:sz w:val="18"/>
                <w:szCs w:val="18"/>
              </w:rPr>
              <w:t xml:space="preserve">            </w:t>
            </w:r>
            <w:r w:rsidRPr="00F83671">
              <w:rPr>
                <w:rFonts w:ascii="Arial" w:hAnsi="Arial" w:cs="Arial"/>
                <w:bCs/>
                <w:sz w:val="20"/>
                <w:szCs w:val="20"/>
              </w:rPr>
              <w:sym w:font="Wingdings" w:char="F070"/>
            </w:r>
            <w:r w:rsidRPr="00F83671">
              <w:rPr>
                <w:rFonts w:ascii="Arial" w:hAnsi="Arial" w:cs="Arial"/>
                <w:bCs/>
                <w:sz w:val="20"/>
                <w:szCs w:val="20"/>
              </w:rPr>
              <w:t xml:space="preserve"> Phase agonique</w:t>
            </w:r>
          </w:p>
        </w:tc>
      </w:tr>
      <w:tr w:rsidR="0055262B" w:rsidRPr="00F83671" w14:paraId="12AED9A9" w14:textId="77777777" w:rsidTr="00CA0EC1">
        <w:trPr>
          <w:trHeight w:val="623"/>
        </w:trPr>
        <w:tc>
          <w:tcPr>
            <w:tcW w:w="3839" w:type="dxa"/>
            <w:shd w:val="clear" w:color="auto" w:fill="auto"/>
          </w:tcPr>
          <w:p w14:paraId="663919AB" w14:textId="77777777" w:rsidR="0055262B" w:rsidRPr="00F83671" w:rsidRDefault="0055262B" w:rsidP="00CA0EC1">
            <w:pPr>
              <w:spacing w:before="120" w:after="120"/>
              <w:ind w:right="-28"/>
              <w:rPr>
                <w:rFonts w:ascii="Arial" w:hAnsi="Arial" w:cs="Arial"/>
                <w:b/>
                <w:bCs/>
                <w:sz w:val="20"/>
                <w:szCs w:val="20"/>
              </w:rPr>
            </w:pPr>
            <w:r w:rsidRPr="00F83671">
              <w:rPr>
                <w:rFonts w:ascii="Arial" w:hAnsi="Arial" w:cs="Arial"/>
                <w:b/>
                <w:bCs/>
                <w:sz w:val="20"/>
                <w:szCs w:val="20"/>
              </w:rPr>
              <w:t>Patient apte à être informé</w:t>
            </w:r>
            <w:r w:rsidRPr="00F83671">
              <w:rPr>
                <w:rFonts w:ascii="Arial" w:hAnsi="Arial" w:cs="Arial"/>
                <w:b/>
                <w:bCs/>
                <w:sz w:val="20"/>
                <w:szCs w:val="20"/>
              </w:rPr>
              <w:br/>
              <w:t>et participe à la décision</w:t>
            </w:r>
          </w:p>
        </w:tc>
        <w:tc>
          <w:tcPr>
            <w:tcW w:w="5555" w:type="dxa"/>
            <w:gridSpan w:val="2"/>
            <w:shd w:val="clear" w:color="auto" w:fill="auto"/>
          </w:tcPr>
          <w:p w14:paraId="379AA524" w14:textId="77777777" w:rsidR="0055262B" w:rsidRPr="00F83671" w:rsidRDefault="0055262B" w:rsidP="00CA0EC1">
            <w:pPr>
              <w:ind w:left="180" w:right="-28"/>
              <w:rPr>
                <w:rFonts w:ascii="Arial" w:hAnsi="Arial" w:cs="Arial"/>
                <w:bCs/>
                <w:sz w:val="20"/>
                <w:szCs w:val="20"/>
              </w:rPr>
            </w:pPr>
            <w:r w:rsidRPr="00F83671">
              <w:rPr>
                <w:rFonts w:ascii="Arial" w:hAnsi="Arial" w:cs="Arial"/>
                <w:bCs/>
                <w:sz w:val="20"/>
                <w:szCs w:val="20"/>
              </w:rPr>
              <w:sym w:font="Wingdings" w:char="F070"/>
            </w:r>
            <w:r w:rsidRPr="00F83671">
              <w:rPr>
                <w:rFonts w:ascii="Arial" w:hAnsi="Arial" w:cs="Arial"/>
                <w:bCs/>
                <w:sz w:val="20"/>
                <w:szCs w:val="20"/>
              </w:rPr>
              <w:t xml:space="preserve"> Oui</w:t>
            </w:r>
            <w:r w:rsidRPr="00F83671">
              <w:rPr>
                <w:rFonts w:ascii="Arial" w:hAnsi="Arial" w:cs="Arial"/>
                <w:bCs/>
                <w:sz w:val="20"/>
                <w:szCs w:val="20"/>
              </w:rPr>
              <w:tab/>
            </w:r>
            <w:r w:rsidRPr="00F83671">
              <w:rPr>
                <w:rFonts w:ascii="Arial" w:hAnsi="Arial" w:cs="Arial"/>
                <w:bCs/>
                <w:sz w:val="20"/>
                <w:szCs w:val="20"/>
              </w:rPr>
              <w:tab/>
            </w:r>
            <w:r w:rsidRPr="00F83671">
              <w:rPr>
                <w:rFonts w:ascii="Arial" w:hAnsi="Arial" w:cs="Arial"/>
                <w:bCs/>
                <w:sz w:val="20"/>
                <w:szCs w:val="20"/>
              </w:rPr>
              <w:tab/>
            </w:r>
            <w:r w:rsidRPr="00F83671">
              <w:rPr>
                <w:rFonts w:ascii="Arial" w:hAnsi="Arial" w:cs="Arial"/>
                <w:bCs/>
                <w:sz w:val="20"/>
                <w:szCs w:val="20"/>
              </w:rPr>
              <w:tab/>
            </w:r>
          </w:p>
          <w:p w14:paraId="42BE1EC2" w14:textId="77777777" w:rsidR="0055262B" w:rsidRPr="00F83671" w:rsidRDefault="0055262B" w:rsidP="00CA0EC1">
            <w:pPr>
              <w:ind w:left="180" w:right="-28"/>
              <w:rPr>
                <w:rFonts w:ascii="Arial" w:hAnsi="Arial" w:cs="Arial"/>
                <w:b/>
                <w:bCs/>
              </w:rPr>
            </w:pPr>
            <w:r w:rsidRPr="00F83671">
              <w:rPr>
                <w:rFonts w:ascii="Arial" w:hAnsi="Arial" w:cs="Arial"/>
                <w:bCs/>
                <w:sz w:val="20"/>
                <w:szCs w:val="20"/>
              </w:rPr>
              <w:sym w:font="Wingdings" w:char="F070"/>
            </w:r>
            <w:r w:rsidRPr="00F83671">
              <w:rPr>
                <w:rFonts w:ascii="Arial" w:hAnsi="Arial" w:cs="Arial"/>
                <w:bCs/>
                <w:sz w:val="20"/>
                <w:szCs w:val="20"/>
              </w:rPr>
              <w:t xml:space="preserve"> Non : Raisons ? …………………………………………….</w:t>
            </w:r>
          </w:p>
        </w:tc>
      </w:tr>
      <w:tr w:rsidR="0055262B" w:rsidRPr="00F83671" w14:paraId="46DBC2D3" w14:textId="77777777" w:rsidTr="00CA0EC1">
        <w:trPr>
          <w:trHeight w:val="623"/>
        </w:trPr>
        <w:tc>
          <w:tcPr>
            <w:tcW w:w="9394" w:type="dxa"/>
            <w:gridSpan w:val="3"/>
            <w:shd w:val="clear" w:color="auto" w:fill="auto"/>
          </w:tcPr>
          <w:p w14:paraId="58E0F26C" w14:textId="77777777" w:rsidR="0055262B" w:rsidRDefault="0055262B" w:rsidP="00CA0EC1">
            <w:pPr>
              <w:spacing w:after="0" w:line="240" w:lineRule="auto"/>
              <w:ind w:right="153"/>
              <w:jc w:val="both"/>
              <w:rPr>
                <w:rFonts w:ascii="Arial" w:hAnsi="Arial" w:cs="Arial"/>
                <w:sz w:val="20"/>
                <w:szCs w:val="20"/>
              </w:rPr>
            </w:pPr>
            <w:r w:rsidRPr="00F83671">
              <w:rPr>
                <w:rFonts w:ascii="Arial" w:hAnsi="Arial" w:cs="Arial"/>
                <w:b/>
                <w:bCs/>
                <w:sz w:val="20"/>
                <w:szCs w:val="20"/>
              </w:rPr>
              <w:t>« La sédation pour détresse en phase terminale est la recherche, par des moyens médicamenteux, d’une diminution de la vigilance pouvant aller jusqu’à la perte de conscience. Son but est de diminuer ou de faire disparaître la perception d'une situation vécue comme insupportable par le patient, alors que tous les moyens disponibles et adaptés à cette situation ont pu lui être proposés et/ou mis en œuvre sans permettre d’obtenir le soulagement escompté par le patient.</w:t>
            </w:r>
            <w:r w:rsidRPr="00F83671">
              <w:rPr>
                <w:rFonts w:ascii="Arial" w:hAnsi="Arial" w:cs="Arial"/>
                <w:sz w:val="20"/>
                <w:szCs w:val="20"/>
              </w:rPr>
              <w:t xml:space="preserve"> </w:t>
            </w:r>
          </w:p>
          <w:p w14:paraId="48C104C2" w14:textId="77777777" w:rsidR="0055262B" w:rsidRPr="00F83671" w:rsidRDefault="0055262B" w:rsidP="00CA0EC1">
            <w:pPr>
              <w:spacing w:after="0" w:line="240" w:lineRule="auto"/>
              <w:ind w:right="152"/>
              <w:jc w:val="both"/>
              <w:rPr>
                <w:rFonts w:ascii="Arial" w:hAnsi="Arial" w:cs="Arial"/>
                <w:sz w:val="20"/>
                <w:szCs w:val="20"/>
              </w:rPr>
            </w:pPr>
            <w:r w:rsidRPr="00F83671">
              <w:rPr>
                <w:rFonts w:ascii="Arial" w:hAnsi="Arial" w:cs="Arial"/>
                <w:sz w:val="20"/>
                <w:szCs w:val="20"/>
              </w:rPr>
              <w:t xml:space="preserve">‘’Définition de la SFAP (Société Française d’Accompagnement et de Soins Palliatifs)’’. </w:t>
            </w:r>
          </w:p>
          <w:p w14:paraId="2FE0530E" w14:textId="77777777" w:rsidR="0055262B" w:rsidRPr="00F83671" w:rsidRDefault="0055262B" w:rsidP="00CA0EC1">
            <w:pPr>
              <w:spacing w:before="120" w:after="120"/>
              <w:ind w:right="540"/>
              <w:jc w:val="both"/>
              <w:rPr>
                <w:rFonts w:ascii="Arial" w:hAnsi="Arial" w:cs="Arial"/>
                <w:b/>
                <w:sz w:val="20"/>
                <w:szCs w:val="20"/>
              </w:rPr>
            </w:pPr>
            <w:r w:rsidRPr="00F83671">
              <w:rPr>
                <w:rFonts w:ascii="Arial" w:hAnsi="Arial" w:cs="Arial"/>
                <w:b/>
                <w:sz w:val="20"/>
                <w:szCs w:val="20"/>
              </w:rPr>
              <w:t>La sédation n’a pas pour but, ni pour effet, d’accélérer, ou de ralentir la survenue de la mort.</w:t>
            </w:r>
          </w:p>
          <w:p w14:paraId="4BDF0BFD" w14:textId="77777777" w:rsidR="0055262B" w:rsidRPr="00F83671" w:rsidRDefault="0055262B" w:rsidP="00CA0EC1">
            <w:pPr>
              <w:spacing w:before="120" w:after="120"/>
              <w:ind w:right="540"/>
              <w:jc w:val="both"/>
              <w:rPr>
                <w:rFonts w:ascii="Arial" w:hAnsi="Arial" w:cs="Arial"/>
                <w:b/>
                <w:sz w:val="20"/>
                <w:szCs w:val="20"/>
              </w:rPr>
            </w:pPr>
            <w:r w:rsidRPr="00F83671">
              <w:rPr>
                <w:rFonts w:ascii="Arial" w:hAnsi="Arial" w:cs="Arial"/>
                <w:b/>
                <w:sz w:val="20"/>
                <w:szCs w:val="20"/>
              </w:rPr>
              <w:t>La sédation est à distinguer de l’anxiolyse.</w:t>
            </w:r>
          </w:p>
        </w:tc>
      </w:tr>
      <w:tr w:rsidR="0055262B" w:rsidRPr="00F83671" w14:paraId="32AE9F84" w14:textId="77777777" w:rsidTr="00CA0EC1">
        <w:tc>
          <w:tcPr>
            <w:tcW w:w="9394" w:type="dxa"/>
            <w:gridSpan w:val="3"/>
            <w:shd w:val="clear" w:color="auto" w:fill="auto"/>
          </w:tcPr>
          <w:p w14:paraId="77CDF14A" w14:textId="77777777" w:rsidR="0055262B" w:rsidRPr="00F83671" w:rsidRDefault="0055262B" w:rsidP="00CA0EC1">
            <w:pPr>
              <w:spacing w:before="120" w:after="120"/>
              <w:ind w:right="-28"/>
              <w:jc w:val="center"/>
              <w:rPr>
                <w:rFonts w:ascii="Arial" w:hAnsi="Arial" w:cs="Arial"/>
                <w:b/>
                <w:bCs/>
                <w:sz w:val="20"/>
                <w:szCs w:val="20"/>
              </w:rPr>
            </w:pPr>
            <w:r w:rsidRPr="00F83671">
              <w:rPr>
                <w:rFonts w:ascii="Arial" w:hAnsi="Arial" w:cs="Arial"/>
                <w:b/>
                <w:bCs/>
                <w:sz w:val="20"/>
                <w:szCs w:val="20"/>
              </w:rPr>
              <w:t>INDICATIONS (plusieurs possibles)</w:t>
            </w:r>
          </w:p>
        </w:tc>
      </w:tr>
      <w:tr w:rsidR="0055262B" w:rsidRPr="00F83671" w14:paraId="6DBD3657" w14:textId="77777777" w:rsidTr="00CA0EC1">
        <w:tc>
          <w:tcPr>
            <w:tcW w:w="9394" w:type="dxa"/>
            <w:gridSpan w:val="3"/>
            <w:shd w:val="clear" w:color="auto" w:fill="auto"/>
          </w:tcPr>
          <w:p w14:paraId="702A59B3" w14:textId="77777777" w:rsidR="0055262B" w:rsidRPr="00F83671" w:rsidRDefault="0055262B" w:rsidP="00CA0EC1">
            <w:pPr>
              <w:spacing w:before="120"/>
              <w:ind w:right="-28"/>
              <w:rPr>
                <w:rFonts w:ascii="Arial" w:hAnsi="Arial" w:cs="Arial"/>
                <w:bCs/>
                <w:sz w:val="20"/>
                <w:szCs w:val="20"/>
              </w:rPr>
            </w:pPr>
            <w:r w:rsidRPr="00F83671">
              <w:rPr>
                <w:rFonts w:ascii="Arial" w:hAnsi="Arial" w:cs="Arial"/>
                <w:b/>
                <w:bCs/>
                <w:sz w:val="20"/>
                <w:szCs w:val="20"/>
              </w:rPr>
              <w:t>Préalable</w:t>
            </w:r>
            <w:r w:rsidRPr="00F83671">
              <w:rPr>
                <w:rFonts w:ascii="Arial" w:hAnsi="Arial" w:cs="Arial"/>
                <w:bCs/>
                <w:sz w:val="20"/>
                <w:szCs w:val="20"/>
              </w:rPr>
              <w:t xml:space="preserve"> : </w:t>
            </w:r>
            <w:r w:rsidRPr="00F83671">
              <w:rPr>
                <w:rFonts w:ascii="Arial" w:hAnsi="Arial" w:cs="Arial"/>
                <w:bCs/>
                <w:sz w:val="20"/>
                <w:szCs w:val="20"/>
              </w:rPr>
              <w:sym w:font="Wingdings" w:char="F070"/>
            </w:r>
            <w:r w:rsidRPr="00F83671">
              <w:rPr>
                <w:rFonts w:ascii="Arial" w:hAnsi="Arial" w:cs="Arial"/>
                <w:bCs/>
                <w:sz w:val="20"/>
                <w:szCs w:val="20"/>
              </w:rPr>
              <w:t xml:space="preserve"> </w:t>
            </w:r>
            <w:r w:rsidRPr="00F83671">
              <w:rPr>
                <w:rFonts w:ascii="Arial" w:hAnsi="Arial" w:cs="Arial"/>
                <w:b/>
                <w:bCs/>
                <w:sz w:val="20"/>
                <w:szCs w:val="20"/>
              </w:rPr>
              <w:t>Pronostic engagé à court terme</w:t>
            </w:r>
            <w:r w:rsidRPr="00F83671">
              <w:rPr>
                <w:rFonts w:ascii="Arial" w:hAnsi="Arial" w:cs="Arial"/>
                <w:bCs/>
                <w:sz w:val="20"/>
                <w:szCs w:val="20"/>
              </w:rPr>
              <w:t xml:space="preserve"> </w:t>
            </w:r>
            <w:r w:rsidRPr="00091D52">
              <w:rPr>
                <w:rFonts w:ascii="Arial" w:hAnsi="Arial" w:cs="Arial"/>
                <w:bCs/>
                <w:sz w:val="18"/>
                <w:szCs w:val="18"/>
              </w:rPr>
              <w:t>(quelques heures à quelques jours)</w:t>
            </w:r>
            <w:r w:rsidRPr="00F83671">
              <w:rPr>
                <w:rFonts w:ascii="Arial" w:hAnsi="Arial" w:cs="Arial"/>
                <w:bCs/>
                <w:sz w:val="20"/>
                <w:szCs w:val="20"/>
              </w:rPr>
              <w:t xml:space="preserve"> : </w:t>
            </w:r>
            <w:r w:rsidRPr="00F83671">
              <w:rPr>
                <w:rFonts w:ascii="Arial" w:hAnsi="Arial" w:cs="Arial"/>
                <w:bCs/>
                <w:sz w:val="20"/>
                <w:szCs w:val="20"/>
              </w:rPr>
              <w:sym w:font="Wingdings" w:char="F070"/>
            </w:r>
            <w:r w:rsidRPr="00F83671">
              <w:rPr>
                <w:rFonts w:ascii="Arial" w:hAnsi="Arial" w:cs="Arial"/>
                <w:bCs/>
                <w:sz w:val="20"/>
                <w:szCs w:val="20"/>
              </w:rPr>
              <w:t xml:space="preserve"> </w:t>
            </w:r>
            <w:r w:rsidRPr="00F83671">
              <w:rPr>
                <w:rFonts w:ascii="Arial" w:hAnsi="Arial" w:cs="Arial"/>
                <w:b/>
                <w:bCs/>
                <w:sz w:val="20"/>
                <w:szCs w:val="20"/>
              </w:rPr>
              <w:t xml:space="preserve">oui  </w:t>
            </w:r>
            <w:r w:rsidRPr="00F83671">
              <w:rPr>
                <w:rFonts w:ascii="Arial" w:hAnsi="Arial" w:cs="Arial"/>
                <w:bCs/>
                <w:sz w:val="20"/>
                <w:szCs w:val="20"/>
              </w:rPr>
              <w:sym w:font="Wingdings" w:char="F070"/>
            </w:r>
            <w:r w:rsidRPr="00F83671">
              <w:rPr>
                <w:rFonts w:ascii="Arial" w:hAnsi="Arial" w:cs="Arial"/>
                <w:bCs/>
                <w:sz w:val="20"/>
                <w:szCs w:val="20"/>
              </w:rPr>
              <w:t xml:space="preserve"> </w:t>
            </w:r>
            <w:r w:rsidRPr="00F83671">
              <w:rPr>
                <w:rFonts w:ascii="Arial" w:hAnsi="Arial" w:cs="Arial"/>
                <w:b/>
                <w:bCs/>
                <w:sz w:val="20"/>
                <w:szCs w:val="20"/>
              </w:rPr>
              <w:t xml:space="preserve">non </w:t>
            </w:r>
            <w:r w:rsidRPr="00F83671">
              <w:rPr>
                <w:rFonts w:ascii="Arial" w:hAnsi="Arial" w:cs="Arial"/>
                <w:bCs/>
                <w:sz w:val="20"/>
                <w:szCs w:val="20"/>
              </w:rPr>
              <w:sym w:font="Wingdings" w:char="F070"/>
            </w:r>
            <w:r w:rsidRPr="00F83671">
              <w:rPr>
                <w:rFonts w:ascii="Arial" w:hAnsi="Arial" w:cs="Arial"/>
                <w:bCs/>
                <w:sz w:val="20"/>
                <w:szCs w:val="20"/>
              </w:rPr>
              <w:t> </w:t>
            </w:r>
            <w:r w:rsidRPr="00F83671">
              <w:rPr>
                <w:rFonts w:ascii="Arial" w:hAnsi="Arial" w:cs="Arial"/>
                <w:b/>
                <w:bCs/>
                <w:sz w:val="20"/>
                <w:szCs w:val="20"/>
              </w:rPr>
              <w:t>?</w:t>
            </w:r>
          </w:p>
          <w:p w14:paraId="23C0248F" w14:textId="77777777" w:rsidR="0055262B" w:rsidRDefault="0055262B" w:rsidP="00CA0EC1">
            <w:pPr>
              <w:spacing w:before="120" w:after="120"/>
              <w:ind w:right="-28"/>
              <w:rPr>
                <w:rFonts w:ascii="Arial" w:hAnsi="Arial" w:cs="Arial"/>
                <w:b/>
                <w:bCs/>
                <w:sz w:val="20"/>
                <w:szCs w:val="20"/>
              </w:rPr>
            </w:pPr>
            <w:r w:rsidRPr="00F83671">
              <w:rPr>
                <w:rFonts w:ascii="Arial" w:hAnsi="Arial" w:cs="Arial"/>
                <w:bCs/>
                <w:sz w:val="20"/>
                <w:szCs w:val="20"/>
              </w:rPr>
              <w:sym w:font="Wingdings" w:char="F070"/>
            </w:r>
            <w:r w:rsidRPr="00F83671">
              <w:rPr>
                <w:rFonts w:ascii="Arial" w:hAnsi="Arial" w:cs="Arial"/>
                <w:bCs/>
                <w:sz w:val="20"/>
                <w:szCs w:val="20"/>
              </w:rPr>
              <w:t xml:space="preserve"> </w:t>
            </w:r>
            <w:r>
              <w:rPr>
                <w:rFonts w:ascii="Arial" w:hAnsi="Arial" w:cs="Arial"/>
                <w:b/>
                <w:bCs/>
                <w:sz w:val="20"/>
                <w:szCs w:val="20"/>
              </w:rPr>
              <w:t>Situation aigüe à risque vital immédiat :</w:t>
            </w:r>
          </w:p>
          <w:p w14:paraId="1D475798" w14:textId="77777777" w:rsidR="0055262B" w:rsidRPr="00091D52" w:rsidRDefault="0055262B" w:rsidP="0055262B">
            <w:pPr>
              <w:numPr>
                <w:ilvl w:val="0"/>
                <w:numId w:val="3"/>
              </w:numPr>
              <w:spacing w:after="0" w:line="240" w:lineRule="auto"/>
              <w:ind w:left="180" w:right="-28" w:firstLine="0"/>
              <w:rPr>
                <w:rFonts w:ascii="Arial" w:hAnsi="Arial" w:cs="Arial"/>
                <w:bCs/>
                <w:sz w:val="20"/>
                <w:szCs w:val="20"/>
              </w:rPr>
            </w:pPr>
            <w:r w:rsidRPr="00091D52">
              <w:rPr>
                <w:rFonts w:ascii="Arial" w:hAnsi="Arial" w:cs="Arial"/>
                <w:bCs/>
                <w:sz w:val="20"/>
                <w:szCs w:val="20"/>
              </w:rPr>
              <w:t>Hémorragie</w:t>
            </w:r>
          </w:p>
          <w:p w14:paraId="54F82D4C" w14:textId="77777777" w:rsidR="0055262B" w:rsidRPr="00091D52" w:rsidRDefault="0055262B" w:rsidP="0055262B">
            <w:pPr>
              <w:numPr>
                <w:ilvl w:val="0"/>
                <w:numId w:val="3"/>
              </w:numPr>
              <w:spacing w:after="0" w:line="240" w:lineRule="auto"/>
              <w:ind w:left="180" w:right="-28" w:firstLine="0"/>
              <w:rPr>
                <w:rFonts w:ascii="Arial" w:hAnsi="Arial" w:cs="Arial"/>
                <w:bCs/>
                <w:sz w:val="20"/>
                <w:szCs w:val="20"/>
              </w:rPr>
            </w:pPr>
            <w:r w:rsidRPr="00091D52">
              <w:rPr>
                <w:rFonts w:ascii="Arial" w:hAnsi="Arial" w:cs="Arial"/>
                <w:bCs/>
                <w:sz w:val="20"/>
                <w:szCs w:val="20"/>
              </w:rPr>
              <w:t>Détresse respiratoire</w:t>
            </w:r>
          </w:p>
          <w:p w14:paraId="4FEE9699" w14:textId="724103C5" w:rsidR="0055262B" w:rsidRPr="00091D52" w:rsidRDefault="0055262B" w:rsidP="00CA0EC1">
            <w:pPr>
              <w:spacing w:before="120" w:after="120"/>
              <w:ind w:right="-28"/>
              <w:rPr>
                <w:rFonts w:ascii="Arial" w:hAnsi="Arial" w:cs="Arial"/>
                <w:bCs/>
                <w:sz w:val="20"/>
                <w:szCs w:val="20"/>
              </w:rPr>
            </w:pPr>
            <w:r w:rsidRPr="00091D52">
              <w:rPr>
                <w:rFonts w:ascii="Arial" w:hAnsi="Arial" w:cs="Arial"/>
                <w:noProof/>
                <w:sz w:val="20"/>
                <w:szCs w:val="20"/>
              </w:rPr>
              <mc:AlternateContent>
                <mc:Choice Requires="wps">
                  <w:drawing>
                    <wp:anchor distT="0" distB="0" distL="114300" distR="114300" simplePos="0" relativeHeight="251659264" behindDoc="0" locked="0" layoutInCell="1" allowOverlap="1" wp14:anchorId="7A83411B" wp14:editId="7C981A97">
                      <wp:simplePos x="0" y="0"/>
                      <wp:positionH relativeFrom="column">
                        <wp:posOffset>2906395</wp:posOffset>
                      </wp:positionH>
                      <wp:positionV relativeFrom="paragraph">
                        <wp:posOffset>283845</wp:posOffset>
                      </wp:positionV>
                      <wp:extent cx="2968625" cy="921385"/>
                      <wp:effectExtent l="0" t="0" r="0" b="31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92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5B407" w14:textId="77777777" w:rsidR="0055262B" w:rsidRPr="00ED1D4A" w:rsidRDefault="0055262B" w:rsidP="0055262B">
                                  <w:pPr>
                                    <w:numPr>
                                      <w:ilvl w:val="0"/>
                                      <w:numId w:val="3"/>
                                    </w:numPr>
                                    <w:spacing w:after="0" w:line="240" w:lineRule="auto"/>
                                    <w:ind w:left="180" w:right="-28" w:firstLine="0"/>
                                    <w:rPr>
                                      <w:rFonts w:ascii="Bookman Old Style" w:hAnsi="Bookman Old Style" w:cs="Arial"/>
                                      <w:bCs/>
                                      <w:sz w:val="20"/>
                                      <w:szCs w:val="20"/>
                                    </w:rPr>
                                  </w:pPr>
                                  <w:r w:rsidRPr="00ED1D4A">
                                    <w:rPr>
                                      <w:rFonts w:ascii="Bookman Old Style" w:hAnsi="Bookman Old Style" w:cs="Arial"/>
                                      <w:bCs/>
                                      <w:sz w:val="20"/>
                                      <w:szCs w:val="20"/>
                                    </w:rPr>
                                    <w:t>Angoisse</w:t>
                                  </w:r>
                                </w:p>
                                <w:p w14:paraId="10B836E7" w14:textId="77777777" w:rsidR="0055262B" w:rsidRPr="00ED1D4A" w:rsidRDefault="0055262B" w:rsidP="0055262B">
                                  <w:pPr>
                                    <w:numPr>
                                      <w:ilvl w:val="0"/>
                                      <w:numId w:val="3"/>
                                    </w:numPr>
                                    <w:spacing w:after="0" w:line="240" w:lineRule="auto"/>
                                    <w:ind w:left="180" w:right="-28" w:firstLine="0"/>
                                    <w:rPr>
                                      <w:rFonts w:ascii="Bookman Old Style" w:hAnsi="Bookman Old Style" w:cs="Arial"/>
                                      <w:bCs/>
                                      <w:sz w:val="20"/>
                                      <w:szCs w:val="20"/>
                                    </w:rPr>
                                  </w:pPr>
                                  <w:r w:rsidRPr="00ED1D4A">
                                    <w:rPr>
                                      <w:rFonts w:ascii="Bookman Old Style" w:hAnsi="Bookman Old Style" w:cs="Arial"/>
                                      <w:bCs/>
                                      <w:sz w:val="20"/>
                                      <w:szCs w:val="20"/>
                                    </w:rPr>
                                    <w:t>Dépression</w:t>
                                  </w:r>
                                </w:p>
                                <w:p w14:paraId="061F04E7" w14:textId="77777777" w:rsidR="0055262B" w:rsidRDefault="0055262B" w:rsidP="0055262B">
                                  <w:pPr>
                                    <w:numPr>
                                      <w:ilvl w:val="0"/>
                                      <w:numId w:val="3"/>
                                    </w:numPr>
                                    <w:spacing w:after="0" w:line="240" w:lineRule="auto"/>
                                    <w:ind w:left="180" w:right="-28" w:firstLine="0"/>
                                    <w:rPr>
                                      <w:rFonts w:ascii="Bookman Old Style" w:hAnsi="Bookman Old Style" w:cs="Arial"/>
                                      <w:bCs/>
                                      <w:sz w:val="20"/>
                                      <w:szCs w:val="20"/>
                                    </w:rPr>
                                  </w:pPr>
                                  <w:r w:rsidRPr="00ED1D4A">
                                    <w:rPr>
                                      <w:rFonts w:ascii="Bookman Old Style" w:hAnsi="Bookman Old Style" w:cs="Arial"/>
                                      <w:bCs/>
                                      <w:sz w:val="20"/>
                                      <w:szCs w:val="20"/>
                                    </w:rPr>
                                    <w:t>Insomnie</w:t>
                                  </w:r>
                                </w:p>
                                <w:p w14:paraId="6F0BC23F" w14:textId="77777777" w:rsidR="0055262B" w:rsidRDefault="0055262B" w:rsidP="0055262B">
                                  <w:pPr>
                                    <w:numPr>
                                      <w:ilvl w:val="0"/>
                                      <w:numId w:val="3"/>
                                    </w:numPr>
                                    <w:spacing w:after="0" w:line="240" w:lineRule="auto"/>
                                    <w:ind w:left="180" w:right="-28" w:firstLine="0"/>
                                    <w:rPr>
                                      <w:rFonts w:ascii="Bookman Old Style" w:hAnsi="Bookman Old Style" w:cs="Arial"/>
                                      <w:bCs/>
                                      <w:sz w:val="20"/>
                                      <w:szCs w:val="20"/>
                                    </w:rPr>
                                  </w:pPr>
                                  <w:r>
                                    <w:rPr>
                                      <w:rFonts w:ascii="Bookman Old Style" w:hAnsi="Bookman Old Style" w:cs="Arial"/>
                                      <w:bCs/>
                                      <w:sz w:val="20"/>
                                      <w:szCs w:val="20"/>
                                    </w:rPr>
                                    <w:t>Agitation</w:t>
                                  </w:r>
                                </w:p>
                                <w:p w14:paraId="3127CACC" w14:textId="77777777" w:rsidR="0055262B" w:rsidRPr="00ED1D4A" w:rsidRDefault="0055262B" w:rsidP="0055262B">
                                  <w:pPr>
                                    <w:ind w:left="180" w:right="-28"/>
                                    <w:rPr>
                                      <w:rFonts w:ascii="Bookman Old Style" w:hAnsi="Bookman Old Style" w:cs="Arial"/>
                                      <w:bCs/>
                                      <w:sz w:val="20"/>
                                      <w:szCs w:val="20"/>
                                    </w:rPr>
                                  </w:pPr>
                                </w:p>
                                <w:p w14:paraId="5E9BBAC4" w14:textId="77777777" w:rsidR="0055262B" w:rsidRDefault="0055262B" w:rsidP="005526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3411B" id="_x0000_t202" coordsize="21600,21600" o:spt="202" path="m,l,21600r21600,l21600,xe">
                      <v:stroke joinstyle="miter"/>
                      <v:path gradientshapeok="t" o:connecttype="rect"/>
                    </v:shapetype>
                    <v:shape id="Zone de texte 2" o:spid="_x0000_s1026" type="#_x0000_t202" style="position:absolute;margin-left:228.85pt;margin-top:22.35pt;width:233.75pt;height: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" filled="f" stroked="f">
                      <v:textbox>
                        <w:txbxContent>
                          <w:p w14:paraId="1865B407" w14:textId="77777777" w:rsidR="0055262B" w:rsidRPr="00ED1D4A" w:rsidRDefault="0055262B" w:rsidP="0055262B">
                            <w:pPr>
                              <w:numPr>
                                <w:ilvl w:val="0"/>
                                <w:numId w:val="3"/>
                              </w:numPr>
                              <w:spacing w:after="0" w:line="240" w:lineRule="auto"/>
                              <w:ind w:left="180" w:right="-28" w:firstLine="0"/>
                              <w:rPr>
                                <w:rFonts w:ascii="Bookman Old Style" w:hAnsi="Bookman Old Style" w:cs="Arial"/>
                                <w:bCs/>
                                <w:sz w:val="20"/>
                                <w:szCs w:val="20"/>
                              </w:rPr>
                            </w:pPr>
                            <w:r w:rsidRPr="00ED1D4A">
                              <w:rPr>
                                <w:rFonts w:ascii="Bookman Old Style" w:hAnsi="Bookman Old Style" w:cs="Arial"/>
                                <w:bCs/>
                                <w:sz w:val="20"/>
                                <w:szCs w:val="20"/>
                              </w:rPr>
                              <w:t>Angoisse</w:t>
                            </w:r>
                          </w:p>
                          <w:p w14:paraId="10B836E7" w14:textId="77777777" w:rsidR="0055262B" w:rsidRPr="00ED1D4A" w:rsidRDefault="0055262B" w:rsidP="0055262B">
                            <w:pPr>
                              <w:numPr>
                                <w:ilvl w:val="0"/>
                                <w:numId w:val="3"/>
                              </w:numPr>
                              <w:spacing w:after="0" w:line="240" w:lineRule="auto"/>
                              <w:ind w:left="180" w:right="-28" w:firstLine="0"/>
                              <w:rPr>
                                <w:rFonts w:ascii="Bookman Old Style" w:hAnsi="Bookman Old Style" w:cs="Arial"/>
                                <w:bCs/>
                                <w:sz w:val="20"/>
                                <w:szCs w:val="20"/>
                              </w:rPr>
                            </w:pPr>
                            <w:r w:rsidRPr="00ED1D4A">
                              <w:rPr>
                                <w:rFonts w:ascii="Bookman Old Style" w:hAnsi="Bookman Old Style" w:cs="Arial"/>
                                <w:bCs/>
                                <w:sz w:val="20"/>
                                <w:szCs w:val="20"/>
                              </w:rPr>
                              <w:t>Dépression</w:t>
                            </w:r>
                          </w:p>
                          <w:p w14:paraId="061F04E7" w14:textId="77777777" w:rsidR="0055262B" w:rsidRDefault="0055262B" w:rsidP="0055262B">
                            <w:pPr>
                              <w:numPr>
                                <w:ilvl w:val="0"/>
                                <w:numId w:val="3"/>
                              </w:numPr>
                              <w:spacing w:after="0" w:line="240" w:lineRule="auto"/>
                              <w:ind w:left="180" w:right="-28" w:firstLine="0"/>
                              <w:rPr>
                                <w:rFonts w:ascii="Bookman Old Style" w:hAnsi="Bookman Old Style" w:cs="Arial"/>
                                <w:bCs/>
                                <w:sz w:val="20"/>
                                <w:szCs w:val="20"/>
                              </w:rPr>
                            </w:pPr>
                            <w:r w:rsidRPr="00ED1D4A">
                              <w:rPr>
                                <w:rFonts w:ascii="Bookman Old Style" w:hAnsi="Bookman Old Style" w:cs="Arial"/>
                                <w:bCs/>
                                <w:sz w:val="20"/>
                                <w:szCs w:val="20"/>
                              </w:rPr>
                              <w:t>Insomnie</w:t>
                            </w:r>
                          </w:p>
                          <w:p w14:paraId="6F0BC23F" w14:textId="77777777" w:rsidR="0055262B" w:rsidRDefault="0055262B" w:rsidP="0055262B">
                            <w:pPr>
                              <w:numPr>
                                <w:ilvl w:val="0"/>
                                <w:numId w:val="3"/>
                              </w:numPr>
                              <w:spacing w:after="0" w:line="240" w:lineRule="auto"/>
                              <w:ind w:left="180" w:right="-28" w:firstLine="0"/>
                              <w:rPr>
                                <w:rFonts w:ascii="Bookman Old Style" w:hAnsi="Bookman Old Style" w:cs="Arial"/>
                                <w:bCs/>
                                <w:sz w:val="20"/>
                                <w:szCs w:val="20"/>
                              </w:rPr>
                            </w:pPr>
                            <w:r>
                              <w:rPr>
                                <w:rFonts w:ascii="Bookman Old Style" w:hAnsi="Bookman Old Style" w:cs="Arial"/>
                                <w:bCs/>
                                <w:sz w:val="20"/>
                                <w:szCs w:val="20"/>
                              </w:rPr>
                              <w:t>Agitation</w:t>
                            </w:r>
                          </w:p>
                          <w:p w14:paraId="3127CACC" w14:textId="77777777" w:rsidR="0055262B" w:rsidRPr="00ED1D4A" w:rsidRDefault="0055262B" w:rsidP="0055262B">
                            <w:pPr>
                              <w:ind w:left="180" w:right="-28"/>
                              <w:rPr>
                                <w:rFonts w:ascii="Bookman Old Style" w:hAnsi="Bookman Old Style" w:cs="Arial"/>
                                <w:bCs/>
                                <w:sz w:val="20"/>
                                <w:szCs w:val="20"/>
                              </w:rPr>
                            </w:pPr>
                          </w:p>
                          <w:p w14:paraId="5E9BBAC4" w14:textId="77777777" w:rsidR="0055262B" w:rsidRDefault="0055262B" w:rsidP="0055262B"/>
                        </w:txbxContent>
                      </v:textbox>
                    </v:shape>
                  </w:pict>
                </mc:Fallback>
              </mc:AlternateContent>
            </w:r>
            <w:r w:rsidRPr="00091D52">
              <w:rPr>
                <w:rFonts w:ascii="Arial" w:hAnsi="Arial" w:cs="Arial"/>
                <w:bCs/>
                <w:sz w:val="20"/>
                <w:szCs w:val="20"/>
              </w:rPr>
              <w:sym w:font="Wingdings" w:char="F070"/>
            </w:r>
            <w:r w:rsidRPr="00091D52">
              <w:rPr>
                <w:rFonts w:ascii="Arial" w:hAnsi="Arial" w:cs="Arial"/>
                <w:bCs/>
                <w:sz w:val="20"/>
                <w:szCs w:val="20"/>
              </w:rPr>
              <w:t xml:space="preserve"> </w:t>
            </w:r>
            <w:r w:rsidRPr="00091D52">
              <w:rPr>
                <w:rFonts w:ascii="Arial" w:hAnsi="Arial" w:cs="Arial"/>
                <w:b/>
                <w:bCs/>
                <w:sz w:val="20"/>
                <w:szCs w:val="20"/>
              </w:rPr>
              <w:t>Symptômes réfractaires (plusieurs possibles)</w:t>
            </w:r>
            <w:r w:rsidRPr="00091D52">
              <w:rPr>
                <w:rFonts w:ascii="Arial" w:hAnsi="Arial" w:cs="Arial"/>
                <w:bCs/>
                <w:sz w:val="20"/>
                <w:szCs w:val="20"/>
              </w:rPr>
              <w:t> :</w:t>
            </w:r>
          </w:p>
          <w:p w14:paraId="0F144B32" w14:textId="77777777" w:rsidR="0055262B" w:rsidRPr="00091D52" w:rsidRDefault="0055262B" w:rsidP="0055262B">
            <w:pPr>
              <w:numPr>
                <w:ilvl w:val="0"/>
                <w:numId w:val="3"/>
              </w:numPr>
              <w:spacing w:after="0" w:line="240" w:lineRule="auto"/>
              <w:ind w:left="180" w:right="-28" w:firstLine="0"/>
              <w:rPr>
                <w:rFonts w:ascii="Arial" w:hAnsi="Arial" w:cs="Arial"/>
                <w:bCs/>
                <w:sz w:val="20"/>
                <w:szCs w:val="20"/>
              </w:rPr>
            </w:pPr>
            <w:r w:rsidRPr="00091D52">
              <w:rPr>
                <w:rFonts w:ascii="Arial" w:hAnsi="Arial" w:cs="Arial"/>
                <w:bCs/>
                <w:sz w:val="20"/>
                <w:szCs w:val="20"/>
              </w:rPr>
              <w:t>Confusion</w:t>
            </w:r>
          </w:p>
          <w:p w14:paraId="189567F3" w14:textId="77777777" w:rsidR="0055262B" w:rsidRPr="00091D52" w:rsidRDefault="0055262B" w:rsidP="0055262B">
            <w:pPr>
              <w:numPr>
                <w:ilvl w:val="0"/>
                <w:numId w:val="3"/>
              </w:numPr>
              <w:spacing w:after="0" w:line="240" w:lineRule="auto"/>
              <w:ind w:left="180" w:right="-28" w:firstLine="0"/>
              <w:rPr>
                <w:rFonts w:ascii="Arial" w:hAnsi="Arial" w:cs="Arial"/>
                <w:bCs/>
                <w:sz w:val="20"/>
                <w:szCs w:val="20"/>
              </w:rPr>
            </w:pPr>
            <w:r w:rsidRPr="00091D52">
              <w:rPr>
                <w:rFonts w:ascii="Arial" w:hAnsi="Arial" w:cs="Arial"/>
                <w:bCs/>
                <w:sz w:val="20"/>
                <w:szCs w:val="20"/>
              </w:rPr>
              <w:t>Dyspnée</w:t>
            </w:r>
          </w:p>
          <w:p w14:paraId="36C1A441" w14:textId="77777777" w:rsidR="0055262B" w:rsidRPr="00091D52" w:rsidRDefault="0055262B" w:rsidP="0055262B">
            <w:pPr>
              <w:numPr>
                <w:ilvl w:val="0"/>
                <w:numId w:val="3"/>
              </w:numPr>
              <w:spacing w:after="0" w:line="240" w:lineRule="auto"/>
              <w:ind w:left="180" w:right="-28" w:firstLine="0"/>
              <w:rPr>
                <w:rFonts w:ascii="Arial" w:hAnsi="Arial" w:cs="Arial"/>
                <w:bCs/>
                <w:sz w:val="20"/>
                <w:szCs w:val="20"/>
              </w:rPr>
            </w:pPr>
            <w:r w:rsidRPr="00091D52">
              <w:rPr>
                <w:rFonts w:ascii="Arial" w:hAnsi="Arial" w:cs="Arial"/>
                <w:bCs/>
                <w:sz w:val="20"/>
                <w:szCs w:val="20"/>
              </w:rPr>
              <w:t>Nausées, vomissements</w:t>
            </w:r>
          </w:p>
          <w:p w14:paraId="3DC71653" w14:textId="77777777" w:rsidR="0055262B" w:rsidRPr="00091D52" w:rsidRDefault="0055262B" w:rsidP="0055262B">
            <w:pPr>
              <w:numPr>
                <w:ilvl w:val="0"/>
                <w:numId w:val="3"/>
              </w:numPr>
              <w:spacing w:after="0" w:line="240" w:lineRule="auto"/>
              <w:ind w:left="180" w:right="-28" w:firstLine="0"/>
              <w:rPr>
                <w:rFonts w:ascii="Arial" w:hAnsi="Arial" w:cs="Arial"/>
                <w:bCs/>
                <w:sz w:val="20"/>
                <w:szCs w:val="20"/>
              </w:rPr>
            </w:pPr>
            <w:r w:rsidRPr="00091D52">
              <w:rPr>
                <w:rFonts w:ascii="Arial" w:hAnsi="Arial" w:cs="Arial"/>
                <w:bCs/>
                <w:sz w:val="20"/>
                <w:szCs w:val="20"/>
              </w:rPr>
              <w:t>Douleurs</w:t>
            </w:r>
          </w:p>
          <w:p w14:paraId="19B03749" w14:textId="77777777" w:rsidR="0055262B" w:rsidRPr="00F83671" w:rsidRDefault="0055262B" w:rsidP="00CA0EC1">
            <w:pPr>
              <w:spacing w:before="120" w:after="120"/>
              <w:ind w:right="-28"/>
              <w:rPr>
                <w:rFonts w:ascii="Arial" w:hAnsi="Arial" w:cs="Arial"/>
                <w:b/>
                <w:bCs/>
                <w:sz w:val="20"/>
                <w:szCs w:val="20"/>
              </w:rPr>
            </w:pPr>
            <w:r w:rsidRPr="00F83671">
              <w:rPr>
                <w:rFonts w:ascii="Arial" w:hAnsi="Arial" w:cs="Arial"/>
                <w:bCs/>
                <w:sz w:val="20"/>
                <w:szCs w:val="20"/>
              </w:rPr>
              <w:sym w:font="Wingdings" w:char="F070"/>
            </w:r>
            <w:r w:rsidRPr="00F83671">
              <w:rPr>
                <w:rFonts w:ascii="Arial" w:hAnsi="Arial" w:cs="Arial"/>
                <w:bCs/>
                <w:sz w:val="20"/>
                <w:szCs w:val="20"/>
              </w:rPr>
              <w:t xml:space="preserve"> </w:t>
            </w:r>
            <w:r w:rsidRPr="00F83671">
              <w:rPr>
                <w:rFonts w:ascii="Arial" w:hAnsi="Arial" w:cs="Arial"/>
                <w:b/>
                <w:bCs/>
                <w:sz w:val="20"/>
                <w:szCs w:val="20"/>
              </w:rPr>
              <w:t>Soins douloureux</w:t>
            </w:r>
          </w:p>
          <w:p w14:paraId="1845A9CA" w14:textId="77777777" w:rsidR="0055262B" w:rsidRPr="00F83671" w:rsidRDefault="0055262B" w:rsidP="00CA0EC1">
            <w:pPr>
              <w:spacing w:before="120" w:after="120"/>
              <w:ind w:right="-28"/>
              <w:rPr>
                <w:rFonts w:ascii="Arial" w:hAnsi="Arial" w:cs="Arial"/>
                <w:bCs/>
                <w:sz w:val="20"/>
                <w:szCs w:val="20"/>
              </w:rPr>
            </w:pPr>
            <w:r w:rsidRPr="00F83671">
              <w:rPr>
                <w:rFonts w:ascii="Arial" w:hAnsi="Arial" w:cs="Arial"/>
                <w:bCs/>
                <w:sz w:val="20"/>
                <w:szCs w:val="20"/>
              </w:rPr>
              <w:sym w:font="Wingdings" w:char="F070"/>
            </w:r>
            <w:r w:rsidRPr="00F83671">
              <w:rPr>
                <w:rFonts w:ascii="Arial" w:hAnsi="Arial" w:cs="Arial"/>
                <w:b/>
                <w:bCs/>
                <w:sz w:val="20"/>
                <w:szCs w:val="20"/>
              </w:rPr>
              <w:t xml:space="preserve"> Autre </w:t>
            </w:r>
            <w:proofErr w:type="gramStart"/>
            <w:r w:rsidRPr="00F83671">
              <w:rPr>
                <w:rFonts w:ascii="Arial" w:hAnsi="Arial" w:cs="Arial"/>
                <w:b/>
                <w:bCs/>
                <w:sz w:val="20"/>
                <w:szCs w:val="20"/>
              </w:rPr>
              <w:t>symptôme</w:t>
            </w:r>
            <w:r w:rsidRPr="00F83671">
              <w:rPr>
                <w:rFonts w:ascii="Arial" w:hAnsi="Arial" w:cs="Arial"/>
                <w:bCs/>
                <w:sz w:val="20"/>
                <w:szCs w:val="20"/>
              </w:rPr>
              <w:t>  …</w:t>
            </w:r>
            <w:proofErr w:type="gramEnd"/>
            <w:r w:rsidRPr="00F83671">
              <w:rPr>
                <w:rFonts w:ascii="Arial" w:hAnsi="Arial" w:cs="Arial"/>
                <w:bCs/>
                <w:sz w:val="20"/>
                <w:szCs w:val="20"/>
              </w:rPr>
              <w:t>……………………………………......................................................................</w:t>
            </w:r>
          </w:p>
          <w:p w14:paraId="438F5BB0" w14:textId="77777777" w:rsidR="0055262B" w:rsidRPr="00A25389" w:rsidRDefault="0055262B" w:rsidP="00CA0EC1">
            <w:pPr>
              <w:jc w:val="both"/>
              <w:rPr>
                <w:rFonts w:ascii="Arial" w:hAnsi="Arial" w:cs="Arial"/>
                <w:b/>
                <w:bCs/>
                <w:sz w:val="20"/>
                <w:szCs w:val="20"/>
              </w:rPr>
            </w:pPr>
            <w:r w:rsidRPr="00F83671">
              <w:rPr>
                <w:rFonts w:ascii="Arial" w:hAnsi="Arial" w:cs="Arial"/>
                <w:bCs/>
                <w:sz w:val="20"/>
                <w:szCs w:val="20"/>
              </w:rPr>
              <w:sym w:font="Wingdings" w:char="F070"/>
            </w:r>
            <w:r w:rsidRPr="00F83671">
              <w:rPr>
                <w:rFonts w:ascii="Arial" w:hAnsi="Arial" w:cs="Arial"/>
                <w:bCs/>
                <w:sz w:val="20"/>
                <w:szCs w:val="20"/>
              </w:rPr>
              <w:t xml:space="preserve"> </w:t>
            </w:r>
            <w:r w:rsidRPr="00F83671">
              <w:rPr>
                <w:rFonts w:ascii="Arial" w:hAnsi="Arial" w:cs="Arial"/>
                <w:b/>
                <w:bCs/>
                <w:sz w:val="20"/>
                <w:szCs w:val="20"/>
              </w:rPr>
              <w:t xml:space="preserve">Détresse vécue comme insupportable par le patient (souffrance psycho-existentielle) </w:t>
            </w:r>
          </w:p>
        </w:tc>
      </w:tr>
      <w:tr w:rsidR="0055262B" w:rsidRPr="00F83671" w14:paraId="630DEDFE" w14:textId="77777777" w:rsidTr="00CA0EC1">
        <w:tc>
          <w:tcPr>
            <w:tcW w:w="9394" w:type="dxa"/>
            <w:gridSpan w:val="3"/>
            <w:shd w:val="clear" w:color="auto" w:fill="auto"/>
          </w:tcPr>
          <w:p w14:paraId="0EDAABC8" w14:textId="77777777" w:rsidR="0055262B" w:rsidRPr="00F83671" w:rsidRDefault="0055262B" w:rsidP="00CA0EC1">
            <w:pPr>
              <w:spacing w:before="120" w:after="120"/>
              <w:ind w:right="-28"/>
              <w:rPr>
                <w:rFonts w:ascii="Arial" w:hAnsi="Arial" w:cs="Arial"/>
                <w:b/>
                <w:bCs/>
                <w:sz w:val="20"/>
                <w:szCs w:val="20"/>
              </w:rPr>
            </w:pPr>
            <w:r w:rsidRPr="00F83671">
              <w:rPr>
                <w:rFonts w:ascii="Arial" w:hAnsi="Arial" w:cs="Arial"/>
                <w:b/>
                <w:bCs/>
                <w:sz w:val="20"/>
                <w:szCs w:val="20"/>
              </w:rPr>
              <w:t>Quels traitements et moyens de 1</w:t>
            </w:r>
            <w:r w:rsidRPr="00F83671">
              <w:rPr>
                <w:rFonts w:ascii="Arial" w:hAnsi="Arial" w:cs="Arial"/>
                <w:b/>
                <w:bCs/>
                <w:sz w:val="20"/>
                <w:szCs w:val="20"/>
                <w:vertAlign w:val="superscript"/>
              </w:rPr>
              <w:t>ère</w:t>
            </w:r>
            <w:r w:rsidRPr="00F83671">
              <w:rPr>
                <w:rFonts w:ascii="Arial" w:hAnsi="Arial" w:cs="Arial"/>
                <w:b/>
                <w:bCs/>
                <w:sz w:val="20"/>
                <w:szCs w:val="20"/>
              </w:rPr>
              <w:t xml:space="preserve"> intention avez-vous déjà utilisé pour soulager le(s) symptômes(s) ? (</w:t>
            </w:r>
            <w:proofErr w:type="gramStart"/>
            <w:r w:rsidRPr="00F83671">
              <w:rPr>
                <w:rFonts w:ascii="Arial" w:hAnsi="Arial" w:cs="Arial"/>
                <w:b/>
                <w:bCs/>
                <w:sz w:val="20"/>
                <w:szCs w:val="20"/>
              </w:rPr>
              <w:t>préciser</w:t>
            </w:r>
            <w:proofErr w:type="gramEnd"/>
            <w:r w:rsidRPr="00F83671">
              <w:rPr>
                <w:rFonts w:ascii="Arial" w:hAnsi="Arial" w:cs="Arial"/>
                <w:b/>
                <w:bCs/>
                <w:sz w:val="20"/>
                <w:szCs w:val="20"/>
              </w:rPr>
              <w:t>)</w:t>
            </w:r>
          </w:p>
          <w:p w14:paraId="75FCDB04" w14:textId="77777777" w:rsidR="0055262B" w:rsidRPr="00F83671" w:rsidRDefault="0055262B" w:rsidP="00CA0EC1">
            <w:pPr>
              <w:spacing w:before="120" w:after="120"/>
              <w:ind w:right="-28"/>
              <w:rPr>
                <w:rFonts w:ascii="Arial" w:hAnsi="Arial" w:cs="Arial"/>
                <w:b/>
                <w:bCs/>
                <w:sz w:val="20"/>
                <w:szCs w:val="20"/>
              </w:rPr>
            </w:pPr>
          </w:p>
          <w:p w14:paraId="006B0D9C" w14:textId="77777777" w:rsidR="0055262B" w:rsidRPr="00F83671" w:rsidRDefault="0055262B" w:rsidP="00CA0EC1">
            <w:pPr>
              <w:spacing w:before="120" w:after="120"/>
              <w:ind w:right="-28"/>
              <w:rPr>
                <w:rFonts w:ascii="Arial" w:hAnsi="Arial" w:cs="Arial"/>
                <w:b/>
                <w:bCs/>
                <w:sz w:val="20"/>
                <w:szCs w:val="20"/>
              </w:rPr>
            </w:pPr>
          </w:p>
          <w:p w14:paraId="25F5D58B" w14:textId="77777777" w:rsidR="0055262B" w:rsidRPr="00F83671" w:rsidRDefault="0055262B" w:rsidP="00CA0EC1">
            <w:pPr>
              <w:spacing w:before="120" w:after="120"/>
              <w:ind w:right="-28"/>
              <w:rPr>
                <w:rFonts w:ascii="Arial" w:hAnsi="Arial" w:cs="Arial"/>
                <w:b/>
                <w:bCs/>
                <w:sz w:val="20"/>
                <w:szCs w:val="20"/>
              </w:rPr>
            </w:pPr>
          </w:p>
        </w:tc>
      </w:tr>
      <w:tr w:rsidR="0055262B" w:rsidRPr="00F83671" w14:paraId="6DAE403C" w14:textId="77777777" w:rsidTr="00CA0EC1">
        <w:tc>
          <w:tcPr>
            <w:tcW w:w="9394" w:type="dxa"/>
            <w:gridSpan w:val="3"/>
            <w:shd w:val="clear" w:color="auto" w:fill="auto"/>
          </w:tcPr>
          <w:p w14:paraId="28700CF8" w14:textId="77777777" w:rsidR="0055262B" w:rsidRPr="00F83671" w:rsidRDefault="0055262B" w:rsidP="00CA0EC1">
            <w:pPr>
              <w:spacing w:before="120" w:after="120"/>
              <w:ind w:right="-28"/>
              <w:jc w:val="center"/>
              <w:rPr>
                <w:rFonts w:ascii="Arial" w:hAnsi="Arial" w:cs="Arial"/>
                <w:b/>
                <w:bCs/>
                <w:sz w:val="20"/>
                <w:szCs w:val="20"/>
              </w:rPr>
            </w:pPr>
            <w:r w:rsidRPr="00F83671">
              <w:rPr>
                <w:rFonts w:ascii="Arial" w:hAnsi="Arial" w:cs="Arial"/>
                <w:b/>
                <w:bCs/>
                <w:sz w:val="20"/>
                <w:szCs w:val="20"/>
              </w:rPr>
              <w:lastRenderedPageBreak/>
              <w:t>PREALABLES INDISPENSABLES A LA SEDATION</w:t>
            </w:r>
          </w:p>
        </w:tc>
      </w:tr>
      <w:tr w:rsidR="0055262B" w:rsidRPr="00F83671" w14:paraId="31D8EC06" w14:textId="77777777" w:rsidTr="00CA0EC1">
        <w:trPr>
          <w:trHeight w:val="2979"/>
        </w:trPr>
        <w:tc>
          <w:tcPr>
            <w:tcW w:w="9394" w:type="dxa"/>
            <w:gridSpan w:val="3"/>
            <w:shd w:val="clear" w:color="auto" w:fill="auto"/>
          </w:tcPr>
          <w:p w14:paraId="50E33C33" w14:textId="77777777" w:rsidR="0055262B" w:rsidRPr="00F83671" w:rsidRDefault="0055262B" w:rsidP="00CA0EC1">
            <w:pPr>
              <w:tabs>
                <w:tab w:val="left" w:pos="2520"/>
              </w:tabs>
              <w:spacing w:before="120"/>
              <w:ind w:right="-28"/>
              <w:rPr>
                <w:rFonts w:ascii="Arial" w:hAnsi="Arial" w:cs="Arial"/>
                <w:bCs/>
                <w:sz w:val="20"/>
                <w:szCs w:val="20"/>
              </w:rPr>
            </w:pPr>
            <w:r w:rsidRPr="00F83671">
              <w:rPr>
                <w:rFonts w:ascii="Arial" w:hAnsi="Arial" w:cs="Arial"/>
                <w:bCs/>
                <w:sz w:val="20"/>
                <w:szCs w:val="20"/>
              </w:rPr>
              <w:sym w:font="Wingdings" w:char="F070"/>
            </w:r>
            <w:r w:rsidRPr="00F83671">
              <w:rPr>
                <w:rFonts w:ascii="Arial" w:hAnsi="Arial" w:cs="Arial"/>
                <w:bCs/>
                <w:sz w:val="20"/>
                <w:szCs w:val="20"/>
              </w:rPr>
              <w:t xml:space="preserve"> </w:t>
            </w:r>
            <w:r w:rsidRPr="00F83671">
              <w:rPr>
                <w:rFonts w:ascii="Arial" w:hAnsi="Arial" w:cs="Arial"/>
                <w:b/>
                <w:bCs/>
                <w:sz w:val="20"/>
                <w:szCs w:val="20"/>
              </w:rPr>
              <w:t xml:space="preserve">Compétences de l’équipe : </w:t>
            </w:r>
            <w:r w:rsidRPr="00F83671">
              <w:rPr>
                <w:rFonts w:ascii="Arial" w:hAnsi="Arial" w:cs="Arial"/>
                <w:bCs/>
                <w:sz w:val="20"/>
                <w:szCs w:val="20"/>
              </w:rPr>
              <w:t>clarification indication, intention,</w:t>
            </w:r>
            <w:r w:rsidRPr="00F83671">
              <w:rPr>
                <w:rFonts w:ascii="Arial" w:hAnsi="Arial" w:cs="Arial"/>
                <w:b/>
                <w:bCs/>
                <w:sz w:val="20"/>
                <w:szCs w:val="20"/>
              </w:rPr>
              <w:t xml:space="preserve"> </w:t>
            </w:r>
            <w:r w:rsidRPr="00F83671">
              <w:rPr>
                <w:rFonts w:ascii="Arial" w:hAnsi="Arial" w:cs="Arial"/>
                <w:bCs/>
                <w:sz w:val="20"/>
                <w:szCs w:val="20"/>
              </w:rPr>
              <w:t>médicaments à utiliser</w:t>
            </w:r>
          </w:p>
          <w:p w14:paraId="38895ADA" w14:textId="77777777" w:rsidR="0055262B" w:rsidRPr="00F83671" w:rsidRDefault="0055262B" w:rsidP="00CA0EC1">
            <w:pPr>
              <w:tabs>
                <w:tab w:val="left" w:pos="2520"/>
              </w:tabs>
              <w:spacing w:before="120"/>
              <w:ind w:right="-28"/>
              <w:rPr>
                <w:rFonts w:ascii="Arial" w:hAnsi="Arial" w:cs="Arial"/>
                <w:bCs/>
                <w:sz w:val="20"/>
                <w:szCs w:val="20"/>
              </w:rPr>
            </w:pPr>
            <w:r w:rsidRPr="00F83671">
              <w:rPr>
                <w:rFonts w:ascii="Arial" w:hAnsi="Arial" w:cs="Arial"/>
                <w:bCs/>
                <w:sz w:val="20"/>
                <w:szCs w:val="20"/>
              </w:rPr>
              <w:sym w:font="Wingdings" w:char="F070"/>
            </w:r>
            <w:r w:rsidRPr="00F83671">
              <w:rPr>
                <w:rFonts w:ascii="Arial" w:hAnsi="Arial" w:cs="Arial"/>
                <w:bCs/>
                <w:sz w:val="20"/>
                <w:szCs w:val="20"/>
              </w:rPr>
              <w:t xml:space="preserve"> </w:t>
            </w:r>
            <w:r w:rsidRPr="00F83671">
              <w:rPr>
                <w:rFonts w:ascii="Arial" w:hAnsi="Arial" w:cs="Arial"/>
                <w:b/>
                <w:bCs/>
                <w:sz w:val="20"/>
                <w:szCs w:val="20"/>
              </w:rPr>
              <w:t>Mise en œuvre d’une Procédure collégiale :</w:t>
            </w:r>
          </w:p>
          <w:p w14:paraId="086F2D5F" w14:textId="77777777" w:rsidR="0055262B" w:rsidRPr="00F83671" w:rsidRDefault="0055262B" w:rsidP="00CA0EC1">
            <w:pPr>
              <w:tabs>
                <w:tab w:val="left" w:pos="2520"/>
              </w:tabs>
              <w:spacing w:after="0"/>
              <w:ind w:right="-28"/>
              <w:rPr>
                <w:rFonts w:ascii="Arial" w:hAnsi="Arial" w:cs="Arial"/>
                <w:b/>
                <w:bCs/>
                <w:sz w:val="20"/>
                <w:szCs w:val="20"/>
              </w:rPr>
            </w:pPr>
            <w:r w:rsidRPr="00F83671">
              <w:rPr>
                <w:rFonts w:ascii="Arial" w:hAnsi="Arial" w:cs="Arial"/>
                <w:bCs/>
                <w:sz w:val="20"/>
                <w:szCs w:val="20"/>
              </w:rPr>
              <w:t xml:space="preserve">- </w:t>
            </w:r>
            <w:r w:rsidRPr="00F83671">
              <w:rPr>
                <w:rFonts w:ascii="Arial" w:hAnsi="Arial" w:cs="Arial"/>
                <w:b/>
                <w:bCs/>
                <w:sz w:val="20"/>
                <w:szCs w:val="20"/>
              </w:rPr>
              <w:t>Discussion en équipe pluridisciplinaire</w:t>
            </w:r>
          </w:p>
          <w:p w14:paraId="2C2C56A0" w14:textId="77777777" w:rsidR="0055262B" w:rsidRDefault="0055262B" w:rsidP="0055262B">
            <w:pPr>
              <w:numPr>
                <w:ilvl w:val="0"/>
                <w:numId w:val="4"/>
              </w:numPr>
              <w:tabs>
                <w:tab w:val="left" w:pos="347"/>
              </w:tabs>
              <w:spacing w:after="0" w:line="240" w:lineRule="auto"/>
              <w:ind w:right="-28"/>
              <w:rPr>
                <w:rFonts w:ascii="Arial" w:hAnsi="Arial" w:cs="Arial"/>
                <w:bCs/>
                <w:sz w:val="20"/>
                <w:szCs w:val="20"/>
              </w:rPr>
            </w:pPr>
            <w:r w:rsidRPr="00F83671">
              <w:rPr>
                <w:rFonts w:ascii="Arial" w:hAnsi="Arial" w:cs="Arial"/>
                <w:bCs/>
                <w:sz w:val="20"/>
                <w:szCs w:val="20"/>
              </w:rPr>
              <w:t xml:space="preserve">Avec l’équipe soignante :    </w:t>
            </w:r>
          </w:p>
          <w:p w14:paraId="3C040C0C" w14:textId="77777777" w:rsidR="0055262B" w:rsidRDefault="0055262B" w:rsidP="00CA0EC1">
            <w:pPr>
              <w:tabs>
                <w:tab w:val="left" w:pos="347"/>
              </w:tabs>
              <w:spacing w:after="0" w:line="240" w:lineRule="auto"/>
              <w:ind w:right="-28" w:firstLine="784"/>
              <w:rPr>
                <w:rFonts w:ascii="Arial" w:hAnsi="Arial" w:cs="Arial"/>
                <w:bCs/>
                <w:sz w:val="20"/>
                <w:szCs w:val="20"/>
                <w:lang w:val="en-US"/>
              </w:rPr>
            </w:pPr>
            <w:r w:rsidRPr="00F83671">
              <w:rPr>
                <w:rFonts w:ascii="Arial" w:hAnsi="Arial" w:cs="Arial"/>
                <w:bCs/>
                <w:sz w:val="20"/>
                <w:szCs w:val="20"/>
              </w:rPr>
              <w:sym w:font="Wingdings" w:char="F070"/>
            </w:r>
            <w:r w:rsidRPr="00D36263">
              <w:rPr>
                <w:rFonts w:ascii="Arial" w:hAnsi="Arial" w:cs="Arial"/>
                <w:bCs/>
                <w:sz w:val="20"/>
                <w:szCs w:val="20"/>
                <w:lang w:val="en-US"/>
              </w:rPr>
              <w:t xml:space="preserve"> </w:t>
            </w:r>
            <w:proofErr w:type="spellStart"/>
            <w:r w:rsidRPr="00D36263">
              <w:rPr>
                <w:rFonts w:ascii="Arial" w:hAnsi="Arial" w:cs="Arial"/>
                <w:bCs/>
                <w:sz w:val="20"/>
                <w:szCs w:val="20"/>
                <w:lang w:val="en-US"/>
              </w:rPr>
              <w:t>Médecin</w:t>
            </w:r>
            <w:proofErr w:type="spellEnd"/>
            <w:r w:rsidRPr="00D36263">
              <w:rPr>
                <w:rFonts w:ascii="Arial" w:hAnsi="Arial" w:cs="Arial"/>
                <w:bCs/>
                <w:sz w:val="20"/>
                <w:szCs w:val="20"/>
                <w:lang w:val="en-US"/>
              </w:rPr>
              <w:t xml:space="preserve"> </w:t>
            </w:r>
            <w:proofErr w:type="spellStart"/>
            <w:r w:rsidRPr="00D36263">
              <w:rPr>
                <w:rFonts w:ascii="Arial" w:hAnsi="Arial" w:cs="Arial"/>
                <w:bCs/>
                <w:sz w:val="20"/>
                <w:szCs w:val="20"/>
                <w:lang w:val="en-US"/>
              </w:rPr>
              <w:t>traitant</w:t>
            </w:r>
            <w:proofErr w:type="spellEnd"/>
            <w:r w:rsidRPr="00D36263">
              <w:rPr>
                <w:rFonts w:ascii="Arial" w:hAnsi="Arial" w:cs="Arial"/>
                <w:bCs/>
                <w:sz w:val="20"/>
                <w:szCs w:val="20"/>
                <w:lang w:val="en-US"/>
              </w:rPr>
              <w:t xml:space="preserve">            </w:t>
            </w:r>
            <w:r w:rsidRPr="00F83671">
              <w:rPr>
                <w:rFonts w:ascii="Arial" w:hAnsi="Arial" w:cs="Arial"/>
                <w:bCs/>
                <w:sz w:val="20"/>
                <w:szCs w:val="20"/>
              </w:rPr>
              <w:sym w:font="Wingdings" w:char="F070"/>
            </w:r>
            <w:r w:rsidRPr="00D36263">
              <w:rPr>
                <w:rFonts w:ascii="Arial" w:hAnsi="Arial" w:cs="Arial"/>
                <w:bCs/>
                <w:sz w:val="20"/>
                <w:szCs w:val="20"/>
                <w:lang w:val="en-US"/>
              </w:rPr>
              <w:t xml:space="preserve"> IDEL            </w:t>
            </w:r>
            <w:r w:rsidRPr="00F83671">
              <w:rPr>
                <w:rFonts w:ascii="Arial" w:hAnsi="Arial" w:cs="Arial"/>
                <w:bCs/>
                <w:sz w:val="20"/>
                <w:szCs w:val="20"/>
              </w:rPr>
              <w:sym w:font="Wingdings" w:char="F070"/>
            </w:r>
            <w:r w:rsidRPr="00D36263">
              <w:rPr>
                <w:rFonts w:ascii="Arial" w:hAnsi="Arial" w:cs="Arial"/>
                <w:bCs/>
                <w:sz w:val="20"/>
                <w:szCs w:val="20"/>
                <w:lang w:val="en-US"/>
              </w:rPr>
              <w:t xml:space="preserve"> IDEC HAD</w:t>
            </w:r>
            <w:r>
              <w:rPr>
                <w:rFonts w:ascii="Arial" w:hAnsi="Arial" w:cs="Arial"/>
                <w:bCs/>
                <w:sz w:val="20"/>
                <w:szCs w:val="20"/>
                <w:lang w:val="en-US"/>
              </w:rPr>
              <w:t xml:space="preserve">            </w:t>
            </w:r>
            <w:r w:rsidRPr="00F83671">
              <w:rPr>
                <w:rFonts w:ascii="Arial" w:hAnsi="Arial" w:cs="Arial"/>
                <w:bCs/>
                <w:sz w:val="20"/>
                <w:szCs w:val="20"/>
              </w:rPr>
              <w:sym w:font="Wingdings" w:char="F070"/>
            </w:r>
            <w:r>
              <w:rPr>
                <w:rFonts w:ascii="Arial" w:hAnsi="Arial" w:cs="Arial"/>
                <w:bCs/>
                <w:sz w:val="20"/>
                <w:szCs w:val="20"/>
                <w:lang w:val="en-US"/>
              </w:rPr>
              <w:t xml:space="preserve"> IDEC SSIAD</w:t>
            </w:r>
          </w:p>
          <w:p w14:paraId="024EECA0" w14:textId="77777777" w:rsidR="0055262B" w:rsidRPr="00D36263" w:rsidRDefault="0055262B" w:rsidP="00CA0EC1">
            <w:pPr>
              <w:tabs>
                <w:tab w:val="left" w:pos="347"/>
              </w:tabs>
              <w:spacing w:after="0" w:line="240" w:lineRule="auto"/>
              <w:ind w:right="-28" w:firstLine="784"/>
              <w:rPr>
                <w:rFonts w:ascii="Arial" w:hAnsi="Arial" w:cs="Arial"/>
                <w:bCs/>
                <w:sz w:val="20"/>
                <w:szCs w:val="20"/>
              </w:rPr>
            </w:pPr>
            <w:r w:rsidRPr="00F83671">
              <w:rPr>
                <w:rFonts w:ascii="Arial" w:hAnsi="Arial" w:cs="Arial"/>
                <w:bCs/>
                <w:sz w:val="20"/>
                <w:szCs w:val="20"/>
              </w:rPr>
              <w:sym w:font="Wingdings" w:char="F070"/>
            </w:r>
            <w:r>
              <w:rPr>
                <w:rFonts w:ascii="Arial" w:hAnsi="Arial" w:cs="Arial"/>
                <w:bCs/>
                <w:sz w:val="20"/>
                <w:szCs w:val="20"/>
              </w:rPr>
              <w:t xml:space="preserve"> Psychologue          </w:t>
            </w:r>
            <w:r w:rsidRPr="00F83671">
              <w:rPr>
                <w:rFonts w:ascii="Arial" w:hAnsi="Arial" w:cs="Arial"/>
                <w:bCs/>
                <w:sz w:val="20"/>
                <w:szCs w:val="20"/>
              </w:rPr>
              <w:sym w:font="Wingdings" w:char="F070"/>
            </w:r>
            <w:r>
              <w:rPr>
                <w:rFonts w:ascii="Arial" w:hAnsi="Arial" w:cs="Arial"/>
                <w:bCs/>
                <w:sz w:val="20"/>
                <w:szCs w:val="20"/>
              </w:rPr>
              <w:t xml:space="preserve"> Assistant social        </w:t>
            </w:r>
            <w:r w:rsidRPr="00F83671">
              <w:rPr>
                <w:rFonts w:ascii="Arial" w:hAnsi="Arial" w:cs="Arial"/>
                <w:bCs/>
                <w:sz w:val="20"/>
                <w:szCs w:val="20"/>
              </w:rPr>
              <w:sym w:font="Wingdings" w:char="F070"/>
            </w:r>
            <w:r>
              <w:rPr>
                <w:rFonts w:ascii="Arial" w:hAnsi="Arial" w:cs="Arial"/>
                <w:bCs/>
                <w:sz w:val="20"/>
                <w:szCs w:val="20"/>
              </w:rPr>
              <w:t xml:space="preserve"> </w:t>
            </w:r>
            <w:r w:rsidRPr="00D36263">
              <w:rPr>
                <w:rFonts w:ascii="Arial" w:hAnsi="Arial" w:cs="Arial"/>
                <w:bCs/>
                <w:sz w:val="20"/>
                <w:szCs w:val="20"/>
              </w:rPr>
              <w:t>Aides-soignants</w:t>
            </w:r>
            <w:r>
              <w:rPr>
                <w:rFonts w:ascii="Arial" w:hAnsi="Arial" w:cs="Arial"/>
                <w:bCs/>
                <w:sz w:val="20"/>
                <w:szCs w:val="20"/>
              </w:rPr>
              <w:t xml:space="preserve">     </w:t>
            </w:r>
            <w:r w:rsidRPr="00F83671">
              <w:rPr>
                <w:rFonts w:ascii="Arial" w:hAnsi="Arial" w:cs="Arial"/>
                <w:bCs/>
                <w:sz w:val="20"/>
                <w:szCs w:val="20"/>
              </w:rPr>
              <w:sym w:font="Wingdings" w:char="F070"/>
            </w:r>
            <w:r>
              <w:rPr>
                <w:rFonts w:ascii="Arial" w:hAnsi="Arial" w:cs="Arial"/>
                <w:bCs/>
                <w:sz w:val="20"/>
                <w:szCs w:val="20"/>
              </w:rPr>
              <w:t xml:space="preserve"> Auxiliaires de vie</w:t>
            </w:r>
          </w:p>
          <w:p w14:paraId="28D85572" w14:textId="77777777" w:rsidR="0055262B" w:rsidRDefault="0055262B" w:rsidP="0055262B">
            <w:pPr>
              <w:numPr>
                <w:ilvl w:val="0"/>
                <w:numId w:val="4"/>
              </w:numPr>
              <w:tabs>
                <w:tab w:val="left" w:pos="347"/>
              </w:tabs>
              <w:spacing w:after="0" w:line="240" w:lineRule="auto"/>
              <w:ind w:right="-28"/>
              <w:rPr>
                <w:rFonts w:ascii="Arial" w:hAnsi="Arial" w:cs="Arial"/>
                <w:bCs/>
                <w:sz w:val="20"/>
                <w:szCs w:val="20"/>
              </w:rPr>
            </w:pPr>
            <w:r>
              <w:rPr>
                <w:rFonts w:ascii="Arial" w:hAnsi="Arial" w:cs="Arial"/>
                <w:bCs/>
                <w:sz w:val="20"/>
                <w:szCs w:val="20"/>
              </w:rPr>
              <w:t>Médecin coordonnateur</w:t>
            </w:r>
          </w:p>
          <w:p w14:paraId="0E52CD69" w14:textId="77777777" w:rsidR="0055262B" w:rsidRDefault="0055262B" w:rsidP="0055262B">
            <w:pPr>
              <w:numPr>
                <w:ilvl w:val="0"/>
                <w:numId w:val="4"/>
              </w:numPr>
              <w:tabs>
                <w:tab w:val="left" w:pos="347"/>
              </w:tabs>
              <w:spacing w:after="0" w:line="240" w:lineRule="auto"/>
              <w:ind w:right="-28"/>
              <w:rPr>
                <w:rFonts w:ascii="Arial" w:hAnsi="Arial" w:cs="Arial"/>
                <w:bCs/>
                <w:sz w:val="20"/>
                <w:szCs w:val="20"/>
              </w:rPr>
            </w:pPr>
            <w:r w:rsidRPr="00F83671">
              <w:rPr>
                <w:rFonts w:ascii="Arial" w:hAnsi="Arial" w:cs="Arial"/>
                <w:bCs/>
                <w:sz w:val="20"/>
                <w:szCs w:val="20"/>
              </w:rPr>
              <w:t xml:space="preserve">EMSP </w:t>
            </w:r>
          </w:p>
          <w:p w14:paraId="199EFB35" w14:textId="77777777" w:rsidR="0055262B" w:rsidRPr="00F83671" w:rsidRDefault="0055262B" w:rsidP="0055262B">
            <w:pPr>
              <w:numPr>
                <w:ilvl w:val="0"/>
                <w:numId w:val="4"/>
              </w:numPr>
              <w:tabs>
                <w:tab w:val="left" w:pos="347"/>
              </w:tabs>
              <w:spacing w:after="0" w:line="240" w:lineRule="auto"/>
              <w:ind w:right="-28"/>
              <w:rPr>
                <w:rFonts w:ascii="Arial" w:hAnsi="Arial" w:cs="Arial"/>
                <w:bCs/>
                <w:sz w:val="20"/>
                <w:szCs w:val="20"/>
              </w:rPr>
            </w:pPr>
            <w:r>
              <w:rPr>
                <w:rFonts w:ascii="Arial" w:hAnsi="Arial" w:cs="Arial"/>
                <w:bCs/>
                <w:sz w:val="20"/>
                <w:szCs w:val="20"/>
              </w:rPr>
              <w:t>A</w:t>
            </w:r>
            <w:r w:rsidRPr="00F83671">
              <w:rPr>
                <w:rFonts w:ascii="Arial" w:hAnsi="Arial" w:cs="Arial"/>
                <w:bCs/>
                <w:sz w:val="20"/>
                <w:szCs w:val="20"/>
              </w:rPr>
              <w:t xml:space="preserve">vis </w:t>
            </w:r>
            <w:r>
              <w:rPr>
                <w:rFonts w:ascii="Arial" w:hAnsi="Arial" w:cs="Arial"/>
                <w:bCs/>
                <w:sz w:val="20"/>
                <w:szCs w:val="20"/>
              </w:rPr>
              <w:t>d’un second</w:t>
            </w:r>
            <w:r w:rsidRPr="00F83671">
              <w:rPr>
                <w:rFonts w:ascii="Arial" w:hAnsi="Arial" w:cs="Arial"/>
                <w:bCs/>
                <w:sz w:val="20"/>
                <w:szCs w:val="20"/>
              </w:rPr>
              <w:t xml:space="preserve"> médecin</w:t>
            </w:r>
            <w:r>
              <w:rPr>
                <w:rFonts w:ascii="Arial" w:hAnsi="Arial" w:cs="Arial"/>
                <w:bCs/>
                <w:sz w:val="20"/>
                <w:szCs w:val="20"/>
              </w:rPr>
              <w:t xml:space="preserve"> formé aux soins palliatifs</w:t>
            </w:r>
          </w:p>
          <w:p w14:paraId="0317CD5D" w14:textId="77777777" w:rsidR="0055262B" w:rsidRPr="00F83671" w:rsidRDefault="0055262B" w:rsidP="00CA0EC1">
            <w:pPr>
              <w:tabs>
                <w:tab w:val="left" w:pos="2520"/>
              </w:tabs>
              <w:spacing w:after="0"/>
              <w:ind w:right="-28"/>
              <w:rPr>
                <w:rFonts w:ascii="Arial" w:hAnsi="Arial" w:cs="Arial"/>
                <w:b/>
                <w:bCs/>
                <w:sz w:val="20"/>
                <w:szCs w:val="20"/>
              </w:rPr>
            </w:pPr>
            <w:r w:rsidRPr="00F83671">
              <w:rPr>
                <w:rFonts w:ascii="Arial" w:hAnsi="Arial" w:cs="Arial"/>
                <w:bCs/>
                <w:sz w:val="20"/>
                <w:szCs w:val="20"/>
              </w:rPr>
              <w:t xml:space="preserve">- </w:t>
            </w:r>
            <w:r w:rsidRPr="00F83671">
              <w:rPr>
                <w:rFonts w:ascii="Arial" w:hAnsi="Arial" w:cs="Arial"/>
                <w:b/>
                <w:bCs/>
                <w:sz w:val="20"/>
                <w:szCs w:val="20"/>
              </w:rPr>
              <w:t>Information et consentement du patient :</w:t>
            </w:r>
          </w:p>
          <w:p w14:paraId="432E2999" w14:textId="77777777" w:rsidR="0055262B" w:rsidRPr="00F83671" w:rsidRDefault="0055262B" w:rsidP="0055262B">
            <w:pPr>
              <w:numPr>
                <w:ilvl w:val="0"/>
                <w:numId w:val="4"/>
              </w:numPr>
              <w:tabs>
                <w:tab w:val="left" w:pos="347"/>
              </w:tabs>
              <w:spacing w:after="0" w:line="240" w:lineRule="auto"/>
              <w:ind w:right="-28"/>
              <w:rPr>
                <w:rFonts w:ascii="Arial" w:hAnsi="Arial" w:cs="Arial"/>
                <w:bCs/>
                <w:sz w:val="20"/>
                <w:szCs w:val="20"/>
              </w:rPr>
            </w:pPr>
            <w:r w:rsidRPr="00F83671">
              <w:rPr>
                <w:rFonts w:ascii="Arial" w:hAnsi="Arial" w:cs="Arial"/>
                <w:bCs/>
                <w:sz w:val="20"/>
                <w:szCs w:val="20"/>
              </w:rPr>
              <w:t>Oui</w:t>
            </w:r>
          </w:p>
          <w:p w14:paraId="5CFEB0FE" w14:textId="77777777" w:rsidR="0055262B" w:rsidRPr="00F83671" w:rsidRDefault="0055262B" w:rsidP="0055262B">
            <w:pPr>
              <w:numPr>
                <w:ilvl w:val="0"/>
                <w:numId w:val="4"/>
              </w:numPr>
              <w:tabs>
                <w:tab w:val="left" w:pos="347"/>
              </w:tabs>
              <w:spacing w:after="0" w:line="240" w:lineRule="auto"/>
              <w:ind w:right="-28"/>
              <w:rPr>
                <w:rFonts w:ascii="Arial" w:hAnsi="Arial" w:cs="Arial"/>
                <w:bCs/>
                <w:sz w:val="20"/>
                <w:szCs w:val="20"/>
              </w:rPr>
            </w:pPr>
            <w:r w:rsidRPr="00F83671">
              <w:rPr>
                <w:rFonts w:ascii="Arial" w:hAnsi="Arial" w:cs="Arial"/>
                <w:bCs/>
                <w:sz w:val="20"/>
                <w:szCs w:val="20"/>
              </w:rPr>
              <w:t>Non. Pourquoi ? …………………………………………</w:t>
            </w:r>
          </w:p>
        </w:tc>
      </w:tr>
      <w:tr w:rsidR="0055262B" w:rsidRPr="00F83671" w14:paraId="12314629" w14:textId="77777777" w:rsidTr="00CA0EC1">
        <w:trPr>
          <w:trHeight w:val="2697"/>
        </w:trPr>
        <w:tc>
          <w:tcPr>
            <w:tcW w:w="4606" w:type="dxa"/>
            <w:gridSpan w:val="2"/>
            <w:shd w:val="clear" w:color="auto" w:fill="auto"/>
          </w:tcPr>
          <w:p w14:paraId="69E35D4C" w14:textId="77777777" w:rsidR="0055262B" w:rsidRPr="00F83671" w:rsidRDefault="0055262B" w:rsidP="00CA0EC1">
            <w:pPr>
              <w:tabs>
                <w:tab w:val="left" w:pos="2520"/>
              </w:tabs>
              <w:spacing w:before="120"/>
              <w:ind w:right="-28"/>
              <w:rPr>
                <w:rFonts w:ascii="Arial" w:hAnsi="Arial" w:cs="Arial"/>
                <w:bCs/>
                <w:sz w:val="20"/>
                <w:szCs w:val="20"/>
              </w:rPr>
            </w:pPr>
            <w:r w:rsidRPr="00F83671">
              <w:rPr>
                <w:rFonts w:ascii="Arial" w:hAnsi="Arial" w:cs="Arial"/>
                <w:b/>
                <w:bCs/>
                <w:sz w:val="20"/>
                <w:szCs w:val="20"/>
                <w:u w:val="single"/>
              </w:rPr>
              <w:t>Si le patient est capable d’exprimer sa volonté</w:t>
            </w:r>
            <w:r w:rsidRPr="00F83671">
              <w:rPr>
                <w:rFonts w:ascii="Arial" w:hAnsi="Arial" w:cs="Arial"/>
                <w:bCs/>
                <w:sz w:val="20"/>
                <w:szCs w:val="20"/>
              </w:rPr>
              <w:t> :</w:t>
            </w:r>
          </w:p>
          <w:p w14:paraId="527F1283" w14:textId="77777777" w:rsidR="0055262B" w:rsidRPr="00F83671" w:rsidRDefault="0055262B" w:rsidP="00CA0EC1">
            <w:pPr>
              <w:tabs>
                <w:tab w:val="left" w:pos="2520"/>
              </w:tabs>
              <w:spacing w:before="120"/>
              <w:ind w:right="-28"/>
              <w:rPr>
                <w:rFonts w:ascii="Arial" w:hAnsi="Arial" w:cs="Arial"/>
                <w:bCs/>
                <w:sz w:val="20"/>
                <w:szCs w:val="20"/>
              </w:rPr>
            </w:pPr>
            <w:r w:rsidRPr="00F83671">
              <w:rPr>
                <w:rFonts w:ascii="Arial" w:hAnsi="Arial" w:cs="Arial"/>
                <w:bCs/>
                <w:sz w:val="20"/>
                <w:szCs w:val="20"/>
              </w:rPr>
              <w:sym w:font="Wingdings" w:char="F070"/>
            </w:r>
            <w:r w:rsidRPr="00F83671">
              <w:rPr>
                <w:rFonts w:ascii="Arial" w:hAnsi="Arial" w:cs="Arial"/>
                <w:bCs/>
                <w:sz w:val="20"/>
                <w:szCs w:val="20"/>
              </w:rPr>
              <w:t xml:space="preserve"> Information de la personne de confiance</w:t>
            </w:r>
          </w:p>
          <w:p w14:paraId="6FF606A0" w14:textId="77777777" w:rsidR="0055262B" w:rsidRPr="00F83671" w:rsidRDefault="0055262B" w:rsidP="00CA0EC1">
            <w:pPr>
              <w:tabs>
                <w:tab w:val="left" w:pos="2520"/>
              </w:tabs>
              <w:spacing w:before="120"/>
              <w:ind w:right="-28"/>
              <w:rPr>
                <w:rFonts w:ascii="Arial" w:hAnsi="Arial" w:cs="Arial"/>
                <w:bCs/>
                <w:sz w:val="20"/>
                <w:szCs w:val="20"/>
              </w:rPr>
            </w:pPr>
            <w:r w:rsidRPr="00F83671">
              <w:rPr>
                <w:rFonts w:ascii="Arial" w:hAnsi="Arial" w:cs="Arial"/>
                <w:bCs/>
                <w:sz w:val="20"/>
                <w:szCs w:val="20"/>
              </w:rPr>
              <w:sym w:font="Wingdings" w:char="F070"/>
            </w:r>
            <w:r w:rsidRPr="00F83671">
              <w:rPr>
                <w:rFonts w:ascii="Arial" w:hAnsi="Arial" w:cs="Arial"/>
                <w:bCs/>
                <w:sz w:val="20"/>
                <w:szCs w:val="20"/>
              </w:rPr>
              <w:t xml:space="preserve"> Information de la famille/entourage</w:t>
            </w:r>
          </w:p>
        </w:tc>
        <w:tc>
          <w:tcPr>
            <w:tcW w:w="4788" w:type="dxa"/>
            <w:shd w:val="clear" w:color="auto" w:fill="auto"/>
          </w:tcPr>
          <w:p w14:paraId="4C691C90" w14:textId="77777777" w:rsidR="0055262B" w:rsidRPr="00F83671" w:rsidRDefault="0055262B" w:rsidP="00CA0EC1">
            <w:pPr>
              <w:tabs>
                <w:tab w:val="left" w:pos="2520"/>
              </w:tabs>
              <w:spacing w:before="120"/>
              <w:ind w:right="-28"/>
              <w:rPr>
                <w:rFonts w:ascii="Arial" w:hAnsi="Arial" w:cs="Arial"/>
                <w:bCs/>
                <w:sz w:val="20"/>
                <w:szCs w:val="20"/>
              </w:rPr>
            </w:pPr>
            <w:r w:rsidRPr="00F83671">
              <w:rPr>
                <w:rFonts w:ascii="Arial" w:hAnsi="Arial" w:cs="Arial"/>
                <w:b/>
                <w:bCs/>
                <w:sz w:val="20"/>
                <w:szCs w:val="20"/>
                <w:u w:val="single"/>
              </w:rPr>
              <w:t>Si le patient n’est pas capable d’exprimer sa volonté</w:t>
            </w:r>
            <w:r w:rsidRPr="00F83671">
              <w:rPr>
                <w:rFonts w:ascii="Arial" w:hAnsi="Arial" w:cs="Arial"/>
                <w:bCs/>
                <w:sz w:val="20"/>
                <w:szCs w:val="20"/>
              </w:rPr>
              <w:t> :</w:t>
            </w:r>
          </w:p>
          <w:p w14:paraId="7779A4A3" w14:textId="77777777" w:rsidR="0055262B" w:rsidRPr="00F83671" w:rsidRDefault="0055262B" w:rsidP="00CA0EC1">
            <w:pPr>
              <w:tabs>
                <w:tab w:val="left" w:pos="2520"/>
              </w:tabs>
              <w:spacing w:before="120"/>
              <w:ind w:right="-28"/>
              <w:rPr>
                <w:rFonts w:ascii="Arial" w:hAnsi="Arial" w:cs="Arial"/>
                <w:bCs/>
                <w:sz w:val="20"/>
                <w:szCs w:val="20"/>
              </w:rPr>
            </w:pPr>
            <w:r w:rsidRPr="00F83671">
              <w:rPr>
                <w:rFonts w:ascii="Arial" w:hAnsi="Arial" w:cs="Arial"/>
                <w:bCs/>
                <w:sz w:val="20"/>
                <w:szCs w:val="20"/>
              </w:rPr>
              <w:sym w:font="Wingdings" w:char="F070"/>
            </w:r>
            <w:r w:rsidRPr="00F83671">
              <w:rPr>
                <w:rFonts w:ascii="Arial" w:hAnsi="Arial" w:cs="Arial"/>
                <w:b/>
                <w:bCs/>
                <w:sz w:val="20"/>
                <w:szCs w:val="20"/>
              </w:rPr>
              <w:t xml:space="preserve"> </w:t>
            </w:r>
            <w:r w:rsidRPr="00F83671">
              <w:rPr>
                <w:rFonts w:ascii="Arial" w:hAnsi="Arial" w:cs="Arial"/>
                <w:bCs/>
                <w:sz w:val="20"/>
                <w:szCs w:val="20"/>
              </w:rPr>
              <w:t>Respect des directives anticipées</w:t>
            </w:r>
          </w:p>
          <w:p w14:paraId="10AE09BD" w14:textId="77777777" w:rsidR="0055262B" w:rsidRPr="00F83671" w:rsidRDefault="0055262B" w:rsidP="0055262B">
            <w:pPr>
              <w:numPr>
                <w:ilvl w:val="0"/>
                <w:numId w:val="4"/>
              </w:numPr>
              <w:tabs>
                <w:tab w:val="left" w:pos="347"/>
              </w:tabs>
              <w:spacing w:after="0" w:line="240" w:lineRule="auto"/>
              <w:ind w:left="252" w:right="-28" w:firstLine="0"/>
              <w:rPr>
                <w:rFonts w:ascii="Arial" w:hAnsi="Arial" w:cs="Arial"/>
                <w:bCs/>
                <w:sz w:val="20"/>
                <w:szCs w:val="20"/>
              </w:rPr>
            </w:pPr>
            <w:r w:rsidRPr="00F83671">
              <w:rPr>
                <w:rFonts w:ascii="Arial" w:hAnsi="Arial" w:cs="Arial"/>
                <w:bCs/>
                <w:sz w:val="20"/>
                <w:szCs w:val="20"/>
              </w:rPr>
              <w:t>Oui</w:t>
            </w:r>
          </w:p>
          <w:p w14:paraId="7FB84956" w14:textId="77777777" w:rsidR="0055262B" w:rsidRPr="00F83671" w:rsidRDefault="0055262B" w:rsidP="0055262B">
            <w:pPr>
              <w:numPr>
                <w:ilvl w:val="0"/>
                <w:numId w:val="4"/>
              </w:numPr>
              <w:tabs>
                <w:tab w:val="left" w:pos="347"/>
              </w:tabs>
              <w:spacing w:after="0" w:line="240" w:lineRule="auto"/>
              <w:ind w:left="252" w:right="-28" w:firstLine="0"/>
              <w:rPr>
                <w:rFonts w:ascii="Arial" w:hAnsi="Arial" w:cs="Arial"/>
                <w:bCs/>
                <w:sz w:val="20"/>
                <w:szCs w:val="20"/>
              </w:rPr>
            </w:pPr>
            <w:r w:rsidRPr="00F83671">
              <w:rPr>
                <w:rFonts w:ascii="Arial" w:hAnsi="Arial" w:cs="Arial"/>
                <w:bCs/>
                <w:sz w:val="20"/>
                <w:szCs w:val="20"/>
              </w:rPr>
              <w:t>Non.</w:t>
            </w:r>
            <w:r>
              <w:rPr>
                <w:rFonts w:ascii="Arial" w:hAnsi="Arial" w:cs="Arial"/>
                <w:bCs/>
                <w:sz w:val="20"/>
                <w:szCs w:val="20"/>
              </w:rPr>
              <w:t xml:space="preserve"> Po</w:t>
            </w:r>
            <w:r w:rsidRPr="00F83671">
              <w:rPr>
                <w:rFonts w:ascii="Arial" w:hAnsi="Arial" w:cs="Arial"/>
                <w:bCs/>
                <w:sz w:val="20"/>
                <w:szCs w:val="20"/>
              </w:rPr>
              <w:t>urquoi</w:t>
            </w:r>
            <w:proofErr w:type="gramStart"/>
            <w:r w:rsidRPr="00F83671">
              <w:rPr>
                <w:rFonts w:ascii="Arial" w:hAnsi="Arial" w:cs="Arial"/>
                <w:bCs/>
                <w:sz w:val="20"/>
                <w:szCs w:val="20"/>
              </w:rPr>
              <w:t> ?…</w:t>
            </w:r>
            <w:proofErr w:type="gramEnd"/>
            <w:r w:rsidRPr="00F83671">
              <w:rPr>
                <w:rFonts w:ascii="Arial" w:hAnsi="Arial" w:cs="Arial"/>
                <w:bCs/>
                <w:sz w:val="20"/>
                <w:szCs w:val="20"/>
              </w:rPr>
              <w:t>………………………</w:t>
            </w:r>
          </w:p>
          <w:p w14:paraId="5BE2527D" w14:textId="77777777" w:rsidR="0055262B" w:rsidRPr="00F83671" w:rsidRDefault="0055262B" w:rsidP="00CA0EC1">
            <w:pPr>
              <w:tabs>
                <w:tab w:val="left" w:pos="2520"/>
              </w:tabs>
              <w:spacing w:before="120"/>
              <w:ind w:right="-28"/>
              <w:rPr>
                <w:rFonts w:ascii="Arial" w:hAnsi="Arial" w:cs="Arial"/>
                <w:bCs/>
                <w:sz w:val="20"/>
                <w:szCs w:val="20"/>
              </w:rPr>
            </w:pPr>
            <w:r w:rsidRPr="00F83671">
              <w:rPr>
                <w:rFonts w:ascii="Arial" w:hAnsi="Arial" w:cs="Arial"/>
                <w:bCs/>
                <w:sz w:val="20"/>
                <w:szCs w:val="20"/>
              </w:rPr>
              <w:sym w:font="Wingdings" w:char="F070"/>
            </w:r>
            <w:r w:rsidRPr="00F83671">
              <w:rPr>
                <w:rFonts w:ascii="Arial" w:hAnsi="Arial" w:cs="Arial"/>
                <w:bCs/>
                <w:sz w:val="20"/>
                <w:szCs w:val="20"/>
              </w:rPr>
              <w:t xml:space="preserve"> Recueil des volontés du patient auprès de la personne de confiance </w:t>
            </w:r>
          </w:p>
          <w:p w14:paraId="14837522" w14:textId="77777777" w:rsidR="0055262B" w:rsidRPr="00F83671" w:rsidRDefault="0055262B" w:rsidP="00CA0EC1">
            <w:pPr>
              <w:tabs>
                <w:tab w:val="left" w:pos="2520"/>
              </w:tabs>
              <w:spacing w:before="120"/>
              <w:ind w:right="-28"/>
              <w:rPr>
                <w:rFonts w:ascii="Arial" w:hAnsi="Arial" w:cs="Arial"/>
                <w:bCs/>
                <w:sz w:val="20"/>
                <w:szCs w:val="20"/>
              </w:rPr>
            </w:pPr>
            <w:r w:rsidRPr="00F83671">
              <w:rPr>
                <w:rFonts w:ascii="Arial" w:hAnsi="Arial" w:cs="Arial"/>
                <w:bCs/>
                <w:sz w:val="20"/>
                <w:szCs w:val="20"/>
              </w:rPr>
              <w:sym w:font="Wingdings" w:char="F070"/>
            </w:r>
            <w:r w:rsidRPr="00F83671">
              <w:rPr>
                <w:rFonts w:ascii="Arial" w:hAnsi="Arial" w:cs="Arial"/>
                <w:bCs/>
                <w:sz w:val="20"/>
                <w:szCs w:val="20"/>
              </w:rPr>
              <w:t xml:space="preserve"> Recueil des volontés du patient auprès de la famille/entourage</w:t>
            </w:r>
          </w:p>
        </w:tc>
      </w:tr>
      <w:tr w:rsidR="0055262B" w:rsidRPr="00F83671" w14:paraId="671273EF" w14:textId="77777777" w:rsidTr="00CA0EC1">
        <w:tc>
          <w:tcPr>
            <w:tcW w:w="9394" w:type="dxa"/>
            <w:gridSpan w:val="3"/>
            <w:shd w:val="clear" w:color="auto" w:fill="E6E6E6"/>
          </w:tcPr>
          <w:p w14:paraId="075D5E34" w14:textId="77777777" w:rsidR="0055262B" w:rsidRPr="00F83671" w:rsidRDefault="0055262B" w:rsidP="00CA0EC1">
            <w:pPr>
              <w:spacing w:before="120" w:after="120"/>
              <w:ind w:right="-28"/>
              <w:rPr>
                <w:rFonts w:ascii="Arial" w:hAnsi="Arial" w:cs="Arial"/>
                <w:bCs/>
                <w:sz w:val="20"/>
                <w:szCs w:val="20"/>
              </w:rPr>
            </w:pPr>
            <w:r w:rsidRPr="00F83671">
              <w:rPr>
                <w:rFonts w:ascii="Arial" w:hAnsi="Arial" w:cs="Arial"/>
                <w:bCs/>
                <w:sz w:val="20"/>
                <w:szCs w:val="20"/>
              </w:rPr>
              <w:sym w:font="Wingdings" w:char="F070"/>
            </w:r>
            <w:r w:rsidRPr="00F83671">
              <w:rPr>
                <w:rFonts w:ascii="Arial" w:hAnsi="Arial" w:cs="Arial"/>
                <w:bCs/>
                <w:sz w:val="20"/>
                <w:szCs w:val="20"/>
              </w:rPr>
              <w:t xml:space="preserve"> </w:t>
            </w:r>
            <w:r w:rsidRPr="00F83671">
              <w:rPr>
                <w:rFonts w:ascii="Arial" w:hAnsi="Arial" w:cs="Arial"/>
                <w:b/>
                <w:bCs/>
                <w:sz w:val="20"/>
                <w:szCs w:val="20"/>
              </w:rPr>
              <w:t xml:space="preserve">Définir : - Typologie de la sédation envisagée </w:t>
            </w:r>
            <w:r w:rsidRPr="00F83671">
              <w:rPr>
                <w:rFonts w:ascii="Arial" w:hAnsi="Arial" w:cs="Arial"/>
                <w:bCs/>
                <w:sz w:val="20"/>
                <w:szCs w:val="20"/>
              </w:rPr>
              <w:t xml:space="preserve">d’après </w:t>
            </w:r>
            <w:r w:rsidRPr="00F83671">
              <w:rPr>
                <w:rFonts w:ascii="Arial" w:hAnsi="Arial" w:cs="Arial"/>
                <w:b/>
                <w:bCs/>
                <w:sz w:val="20"/>
                <w:szCs w:val="20"/>
              </w:rPr>
              <w:t xml:space="preserve">SEDAPALL </w:t>
            </w:r>
            <w:r w:rsidRPr="00F83671">
              <w:rPr>
                <w:rFonts w:ascii="Arial" w:hAnsi="Arial" w:cs="Arial"/>
                <w:bCs/>
                <w:sz w:val="20"/>
                <w:szCs w:val="20"/>
              </w:rPr>
              <w:t>(annexe 2):</w:t>
            </w:r>
          </w:p>
          <w:p w14:paraId="23F3930F" w14:textId="77777777" w:rsidR="0055262B" w:rsidRPr="00F83671" w:rsidRDefault="0055262B" w:rsidP="00CA0EC1">
            <w:pPr>
              <w:spacing w:before="120" w:after="120"/>
              <w:ind w:right="-28"/>
              <w:rPr>
                <w:rFonts w:ascii="Arial" w:hAnsi="Arial" w:cs="Arial"/>
                <w:bCs/>
                <w:sz w:val="20"/>
                <w:szCs w:val="20"/>
              </w:rPr>
            </w:pPr>
            <w:r w:rsidRPr="00F83671">
              <w:rPr>
                <w:rFonts w:ascii="Arial" w:hAnsi="Arial" w:cs="Arial"/>
                <w:b/>
                <w:bCs/>
                <w:sz w:val="20"/>
                <w:szCs w:val="20"/>
              </w:rPr>
              <w:t xml:space="preserve">              - Niveau de sédation recherchée, </w:t>
            </w:r>
            <w:r w:rsidRPr="00F83671">
              <w:rPr>
                <w:rFonts w:ascii="Arial" w:hAnsi="Arial" w:cs="Arial"/>
                <w:bCs/>
                <w:sz w:val="20"/>
                <w:szCs w:val="20"/>
              </w:rPr>
              <w:t>score RUDKIN (annexe 3) ou RICHMOND (annexe 4) :</w:t>
            </w:r>
          </w:p>
          <w:p w14:paraId="525D79B2" w14:textId="77777777" w:rsidR="0055262B" w:rsidRPr="00F83671" w:rsidRDefault="0055262B" w:rsidP="00CA0EC1">
            <w:pPr>
              <w:tabs>
                <w:tab w:val="left" w:pos="2520"/>
              </w:tabs>
              <w:spacing w:before="120"/>
              <w:ind w:right="-28"/>
              <w:rPr>
                <w:rFonts w:ascii="Arial" w:hAnsi="Arial" w:cs="Arial"/>
                <w:bCs/>
                <w:sz w:val="20"/>
                <w:szCs w:val="20"/>
              </w:rPr>
            </w:pPr>
            <w:r w:rsidRPr="00F83671">
              <w:rPr>
                <w:rFonts w:ascii="Arial" w:hAnsi="Arial" w:cs="Arial"/>
                <w:bCs/>
                <w:sz w:val="20"/>
                <w:szCs w:val="20"/>
              </w:rPr>
              <w:sym w:font="Wingdings" w:char="F070"/>
            </w:r>
            <w:r w:rsidRPr="00F83671">
              <w:rPr>
                <w:rFonts w:ascii="Arial" w:hAnsi="Arial" w:cs="Arial"/>
                <w:bCs/>
                <w:sz w:val="20"/>
                <w:szCs w:val="20"/>
              </w:rPr>
              <w:t xml:space="preserve"> </w:t>
            </w:r>
            <w:r w:rsidRPr="00F83671">
              <w:rPr>
                <w:rFonts w:ascii="Arial" w:hAnsi="Arial" w:cs="Arial"/>
                <w:b/>
                <w:bCs/>
                <w:sz w:val="20"/>
                <w:szCs w:val="20"/>
              </w:rPr>
              <w:t>Projet thérapeutique, avec décision médicale argumentée écrite dans le dossier médical</w:t>
            </w:r>
          </w:p>
        </w:tc>
      </w:tr>
    </w:tbl>
    <w:p w14:paraId="49F68299" w14:textId="77777777" w:rsidR="0055262B" w:rsidRPr="00F83671" w:rsidRDefault="0055262B" w:rsidP="0055262B">
      <w:pPr>
        <w:spacing w:after="0" w:line="120" w:lineRule="auto"/>
        <w:jc w:val="both"/>
        <w:rPr>
          <w:rFonts w:ascii="Arial" w:hAnsi="Arial" w:cs="Arial"/>
          <w:vanish/>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94"/>
      </w:tblGrid>
      <w:tr w:rsidR="0055262B" w:rsidRPr="00F83671" w14:paraId="4EE1E4C1" w14:textId="77777777" w:rsidTr="00CA0EC1">
        <w:tc>
          <w:tcPr>
            <w:tcW w:w="9394" w:type="dxa"/>
            <w:shd w:val="clear" w:color="auto" w:fill="C0C0C0"/>
          </w:tcPr>
          <w:p w14:paraId="10FCFB35" w14:textId="77777777" w:rsidR="0055262B" w:rsidRPr="00F83671" w:rsidRDefault="0055262B" w:rsidP="00CA0EC1">
            <w:pPr>
              <w:spacing w:before="120" w:after="120"/>
              <w:ind w:right="540"/>
              <w:rPr>
                <w:rFonts w:ascii="Arial" w:hAnsi="Arial" w:cs="Arial"/>
                <w:bCs/>
                <w:sz w:val="20"/>
                <w:szCs w:val="20"/>
              </w:rPr>
            </w:pPr>
            <w:r w:rsidRPr="00F83671">
              <w:rPr>
                <w:rFonts w:ascii="Arial" w:hAnsi="Arial" w:cs="Arial"/>
                <w:b/>
                <w:bCs/>
                <w:sz w:val="20"/>
                <w:szCs w:val="20"/>
              </w:rPr>
              <w:t xml:space="preserve">Décision prise par le médecin </w:t>
            </w:r>
            <w:r>
              <w:rPr>
                <w:rFonts w:ascii="Arial" w:hAnsi="Arial" w:cs="Arial"/>
                <w:b/>
                <w:bCs/>
                <w:sz w:val="20"/>
                <w:szCs w:val="20"/>
              </w:rPr>
              <w:t>traitant et/ou médecin coordonnateur</w:t>
            </w:r>
            <w:r w:rsidRPr="00F83671">
              <w:rPr>
                <w:rFonts w:ascii="Arial" w:hAnsi="Arial" w:cs="Arial"/>
                <w:b/>
                <w:bCs/>
                <w:sz w:val="20"/>
                <w:szCs w:val="20"/>
              </w:rPr>
              <w:t xml:space="preserve"> du patient : </w:t>
            </w:r>
            <w:r w:rsidRPr="00F83671">
              <w:rPr>
                <w:rFonts w:ascii="Arial" w:hAnsi="Arial" w:cs="Arial"/>
                <w:bCs/>
                <w:sz w:val="20"/>
                <w:szCs w:val="20"/>
              </w:rPr>
              <w:t>NOM………………………………………………</w:t>
            </w:r>
          </w:p>
          <w:p w14:paraId="543DC8A4" w14:textId="77777777" w:rsidR="0055262B" w:rsidRPr="00A25389" w:rsidRDefault="0055262B" w:rsidP="00CA0EC1">
            <w:pPr>
              <w:tabs>
                <w:tab w:val="left" w:pos="5652"/>
              </w:tabs>
              <w:rPr>
                <w:rFonts w:ascii="Arial" w:hAnsi="Arial" w:cs="Arial"/>
                <w:i/>
                <w:iCs/>
                <w:sz w:val="20"/>
                <w:szCs w:val="20"/>
                <w:u w:val="single"/>
              </w:rPr>
            </w:pPr>
            <w:r w:rsidRPr="00F83671">
              <w:rPr>
                <w:rFonts w:ascii="Arial" w:hAnsi="Arial" w:cs="Arial"/>
                <w:bCs/>
                <w:sz w:val="20"/>
                <w:szCs w:val="20"/>
              </w:rPr>
              <w:t>Date :</w:t>
            </w:r>
            <w:proofErr w:type="gramStart"/>
            <w:r w:rsidRPr="00F83671">
              <w:rPr>
                <w:rFonts w:ascii="Arial" w:hAnsi="Arial" w:cs="Arial"/>
                <w:bCs/>
                <w:sz w:val="20"/>
                <w:szCs w:val="20"/>
              </w:rPr>
              <w:t xml:space="preserve"> ….</w:t>
            </w:r>
            <w:proofErr w:type="gramEnd"/>
            <w:r w:rsidRPr="00F83671">
              <w:rPr>
                <w:rFonts w:ascii="Arial" w:hAnsi="Arial" w:cs="Arial"/>
                <w:bCs/>
                <w:sz w:val="20"/>
                <w:szCs w:val="20"/>
              </w:rPr>
              <w:t>./…../…..</w:t>
            </w:r>
            <w:r w:rsidRPr="00F83671">
              <w:rPr>
                <w:rFonts w:ascii="Arial" w:hAnsi="Arial" w:cs="Arial"/>
                <w:i/>
                <w:iCs/>
                <w:sz w:val="20"/>
                <w:szCs w:val="20"/>
              </w:rPr>
              <w:t xml:space="preserve">                                                 </w:t>
            </w:r>
            <w:r w:rsidRPr="00F83671">
              <w:rPr>
                <w:rFonts w:ascii="Arial" w:hAnsi="Arial" w:cs="Arial"/>
                <w:iCs/>
                <w:sz w:val="20"/>
                <w:szCs w:val="20"/>
              </w:rPr>
              <w:tab/>
            </w:r>
          </w:p>
          <w:p w14:paraId="614711BE" w14:textId="77777777" w:rsidR="0055262B" w:rsidRPr="00F83671" w:rsidRDefault="0055262B" w:rsidP="00CA0EC1">
            <w:pPr>
              <w:spacing w:before="120" w:after="120"/>
              <w:ind w:left="708" w:right="540" w:firstLine="708"/>
              <w:jc w:val="both"/>
              <w:rPr>
                <w:rFonts w:ascii="Arial" w:hAnsi="Arial" w:cs="Arial"/>
                <w:b/>
                <w:bCs/>
                <w:sz w:val="20"/>
                <w:szCs w:val="20"/>
              </w:rPr>
            </w:pPr>
            <w:r w:rsidRPr="00F83671">
              <w:rPr>
                <w:rFonts w:ascii="Arial" w:hAnsi="Arial" w:cs="Arial"/>
                <w:b/>
                <w:bCs/>
                <w:sz w:val="20"/>
                <w:szCs w:val="20"/>
              </w:rPr>
              <w:sym w:font="Wingdings" w:char="F070"/>
            </w:r>
            <w:r w:rsidRPr="00F83671">
              <w:rPr>
                <w:rFonts w:ascii="Arial" w:hAnsi="Arial" w:cs="Arial"/>
                <w:b/>
                <w:bCs/>
                <w:sz w:val="20"/>
                <w:szCs w:val="20"/>
              </w:rPr>
              <w:t xml:space="preserve"> Sédation profonde et continue jusqu’au décès (SPCD) : </w:t>
            </w:r>
            <w:r w:rsidRPr="00F83671">
              <w:rPr>
                <w:rFonts w:ascii="Arial" w:hAnsi="Arial" w:cs="Arial"/>
                <w:bCs/>
                <w:sz w:val="20"/>
                <w:szCs w:val="20"/>
              </w:rPr>
              <w:t>Horaire début :</w:t>
            </w:r>
          </w:p>
          <w:p w14:paraId="7E80A1E0" w14:textId="77777777" w:rsidR="0055262B" w:rsidRPr="00F83671" w:rsidRDefault="0055262B" w:rsidP="00CA0EC1">
            <w:pPr>
              <w:spacing w:before="120" w:after="120"/>
              <w:ind w:right="540"/>
              <w:rPr>
                <w:rFonts w:ascii="Arial" w:hAnsi="Arial" w:cs="Arial"/>
                <w:bCs/>
                <w:sz w:val="20"/>
                <w:szCs w:val="20"/>
              </w:rPr>
            </w:pPr>
            <w:r w:rsidRPr="00F83671">
              <w:rPr>
                <w:rFonts w:ascii="Arial" w:hAnsi="Arial" w:cs="Arial"/>
                <w:b/>
                <w:bCs/>
                <w:sz w:val="20"/>
                <w:szCs w:val="20"/>
              </w:rPr>
              <w:t>Score de sédation recherché (</w:t>
            </w:r>
            <w:proofErr w:type="spellStart"/>
            <w:r w:rsidRPr="00F83671">
              <w:rPr>
                <w:rFonts w:ascii="Arial" w:hAnsi="Arial" w:cs="Arial"/>
                <w:b/>
                <w:bCs/>
                <w:sz w:val="20"/>
                <w:szCs w:val="20"/>
              </w:rPr>
              <w:t>Rudkin</w:t>
            </w:r>
            <w:proofErr w:type="spellEnd"/>
            <w:r w:rsidRPr="00F83671">
              <w:rPr>
                <w:rFonts w:ascii="Arial" w:hAnsi="Arial" w:cs="Arial"/>
                <w:b/>
                <w:bCs/>
                <w:sz w:val="20"/>
                <w:szCs w:val="20"/>
              </w:rPr>
              <w:t xml:space="preserve"> ou Richmond)</w:t>
            </w:r>
            <w:r w:rsidRPr="00F83671">
              <w:rPr>
                <w:rFonts w:ascii="Arial" w:hAnsi="Arial" w:cs="Arial"/>
                <w:bCs/>
                <w:sz w:val="20"/>
                <w:szCs w:val="20"/>
              </w:rPr>
              <w:t xml:space="preserve"> : </w:t>
            </w:r>
          </w:p>
          <w:p w14:paraId="27CF183F" w14:textId="77777777" w:rsidR="0055262B" w:rsidRPr="00F83671" w:rsidRDefault="0055262B" w:rsidP="00CA0EC1">
            <w:pPr>
              <w:tabs>
                <w:tab w:val="left" w:pos="5652"/>
              </w:tabs>
              <w:rPr>
                <w:rFonts w:ascii="Arial" w:hAnsi="Arial" w:cs="Arial"/>
                <w:b/>
                <w:sz w:val="20"/>
                <w:szCs w:val="20"/>
              </w:rPr>
            </w:pPr>
            <w:r w:rsidRPr="00F83671">
              <w:rPr>
                <w:rFonts w:ascii="Arial" w:hAnsi="Arial" w:cs="Arial"/>
                <w:b/>
                <w:bCs/>
                <w:sz w:val="20"/>
                <w:szCs w:val="20"/>
              </w:rPr>
              <w:t>Date prévue de réévaluation :</w:t>
            </w:r>
            <w:proofErr w:type="gramStart"/>
            <w:r w:rsidRPr="00F83671">
              <w:rPr>
                <w:rFonts w:ascii="Arial" w:hAnsi="Arial" w:cs="Arial"/>
                <w:b/>
                <w:bCs/>
                <w:sz w:val="20"/>
                <w:szCs w:val="20"/>
              </w:rPr>
              <w:t xml:space="preserve"> ….</w:t>
            </w:r>
            <w:proofErr w:type="gramEnd"/>
            <w:r w:rsidRPr="00F83671">
              <w:rPr>
                <w:rFonts w:ascii="Arial" w:hAnsi="Arial" w:cs="Arial"/>
                <w:b/>
                <w:bCs/>
                <w:sz w:val="20"/>
                <w:szCs w:val="20"/>
              </w:rPr>
              <w:t>./…../…..</w:t>
            </w:r>
            <w:r w:rsidRPr="00F83671">
              <w:rPr>
                <w:rFonts w:ascii="Arial" w:hAnsi="Arial" w:cs="Arial"/>
                <w:b/>
                <w:sz w:val="20"/>
                <w:szCs w:val="20"/>
              </w:rPr>
              <w:t xml:space="preserve"> </w:t>
            </w:r>
          </w:p>
        </w:tc>
      </w:tr>
    </w:tbl>
    <w:p w14:paraId="4B119EF9" w14:textId="77777777" w:rsidR="0055262B" w:rsidRPr="00F83671" w:rsidRDefault="0055262B" w:rsidP="0055262B">
      <w:pPr>
        <w:spacing w:after="0"/>
        <w:ind w:right="539"/>
        <w:jc w:val="both"/>
        <w:rPr>
          <w:rFonts w:ascii="Arial" w:hAnsi="Arial" w:cs="Arial"/>
          <w:sz w:val="16"/>
          <w:szCs w:val="16"/>
        </w:rPr>
      </w:pPr>
      <w:r w:rsidRPr="00F83671">
        <w:rPr>
          <w:rFonts w:ascii="Arial" w:hAnsi="Arial" w:cs="Arial"/>
          <w:sz w:val="16"/>
          <w:szCs w:val="16"/>
        </w:rPr>
        <w:t xml:space="preserve"> </w:t>
      </w:r>
    </w:p>
    <w:tbl>
      <w:tblPr>
        <w:tblW w:w="9356" w:type="dxa"/>
        <w:tblInd w:w="-34"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4537"/>
        <w:gridCol w:w="4819"/>
      </w:tblGrid>
      <w:tr w:rsidR="0055262B" w:rsidRPr="00F83671" w14:paraId="3EE0DAF4" w14:textId="77777777" w:rsidTr="00CA0EC1">
        <w:tc>
          <w:tcPr>
            <w:tcW w:w="4537" w:type="dxa"/>
            <w:tcBorders>
              <w:top w:val="single" w:sz="12" w:space="0" w:color="auto"/>
              <w:bottom w:val="single" w:sz="12" w:space="0" w:color="auto"/>
              <w:right w:val="single" w:sz="6" w:space="0" w:color="auto"/>
            </w:tcBorders>
            <w:shd w:val="clear" w:color="auto" w:fill="auto"/>
          </w:tcPr>
          <w:p w14:paraId="7E0C8EA5" w14:textId="77777777" w:rsidR="0055262B" w:rsidRPr="00F83671" w:rsidRDefault="0055262B" w:rsidP="00CA0EC1">
            <w:pPr>
              <w:spacing w:before="120"/>
              <w:ind w:right="539"/>
              <w:jc w:val="both"/>
              <w:rPr>
                <w:rFonts w:ascii="Arial" w:hAnsi="Arial" w:cs="Arial"/>
                <w:b/>
                <w:bCs/>
                <w:sz w:val="20"/>
                <w:szCs w:val="20"/>
                <w:u w:val="single"/>
              </w:rPr>
            </w:pPr>
            <w:r w:rsidRPr="00F83671">
              <w:rPr>
                <w:rFonts w:ascii="Arial" w:hAnsi="Arial" w:cs="Arial"/>
                <w:b/>
                <w:bCs/>
                <w:sz w:val="20"/>
                <w:szCs w:val="20"/>
                <w:u w:val="single"/>
              </w:rPr>
              <w:t>A l’induction</w:t>
            </w:r>
          </w:p>
        </w:tc>
        <w:tc>
          <w:tcPr>
            <w:tcW w:w="4819" w:type="dxa"/>
            <w:tcBorders>
              <w:top w:val="single" w:sz="12" w:space="0" w:color="auto"/>
              <w:left w:val="single" w:sz="6" w:space="0" w:color="auto"/>
              <w:bottom w:val="single" w:sz="12" w:space="0" w:color="auto"/>
            </w:tcBorders>
            <w:shd w:val="clear" w:color="auto" w:fill="auto"/>
          </w:tcPr>
          <w:p w14:paraId="42C94820" w14:textId="77777777" w:rsidR="0055262B" w:rsidRPr="00F83671" w:rsidRDefault="0055262B" w:rsidP="00CA0EC1">
            <w:pPr>
              <w:spacing w:before="120"/>
              <w:ind w:right="539"/>
              <w:jc w:val="both"/>
              <w:rPr>
                <w:rFonts w:ascii="Arial" w:hAnsi="Arial" w:cs="Arial"/>
                <w:b/>
                <w:bCs/>
                <w:sz w:val="20"/>
                <w:szCs w:val="20"/>
                <w:u w:val="single"/>
              </w:rPr>
            </w:pPr>
            <w:r w:rsidRPr="00F83671">
              <w:rPr>
                <w:rFonts w:ascii="Arial" w:hAnsi="Arial" w:cs="Arial"/>
                <w:b/>
                <w:bCs/>
                <w:sz w:val="20"/>
                <w:szCs w:val="20"/>
                <w:u w:val="single"/>
              </w:rPr>
              <w:t>Rappel Protocole surveillance IDE :</w:t>
            </w:r>
          </w:p>
        </w:tc>
      </w:tr>
      <w:tr w:rsidR="0055262B" w:rsidRPr="00F83671" w14:paraId="4719A7DD" w14:textId="77777777" w:rsidTr="00CA0EC1">
        <w:tc>
          <w:tcPr>
            <w:tcW w:w="4537" w:type="dxa"/>
            <w:tcBorders>
              <w:top w:val="single" w:sz="12" w:space="0" w:color="auto"/>
            </w:tcBorders>
            <w:shd w:val="clear" w:color="auto" w:fill="auto"/>
          </w:tcPr>
          <w:p w14:paraId="533C889F" w14:textId="77777777" w:rsidR="0055262B" w:rsidRDefault="0055262B" w:rsidP="00CA0EC1">
            <w:pPr>
              <w:spacing w:after="0"/>
              <w:ind w:right="539"/>
              <w:jc w:val="both"/>
              <w:rPr>
                <w:rFonts w:ascii="Arial" w:hAnsi="Arial" w:cs="Arial"/>
                <w:bCs/>
                <w:sz w:val="20"/>
                <w:szCs w:val="20"/>
              </w:rPr>
            </w:pPr>
            <w:r w:rsidRPr="00F83671">
              <w:rPr>
                <w:rFonts w:ascii="Arial" w:hAnsi="Arial" w:cs="Arial"/>
                <w:b/>
                <w:bCs/>
                <w:sz w:val="20"/>
                <w:szCs w:val="20"/>
                <w:u w:val="single"/>
              </w:rPr>
              <w:t>Présence médicale et soignante prévue </w:t>
            </w:r>
            <w:r w:rsidRPr="00F83671">
              <w:rPr>
                <w:rFonts w:ascii="Arial" w:hAnsi="Arial" w:cs="Arial"/>
                <w:bCs/>
                <w:sz w:val="20"/>
                <w:szCs w:val="20"/>
              </w:rPr>
              <w:t>: (deux personnes sauf urgence).</w:t>
            </w:r>
          </w:p>
          <w:p w14:paraId="54522EA0" w14:textId="77777777" w:rsidR="0055262B" w:rsidRPr="00F83671" w:rsidRDefault="0055262B" w:rsidP="00CA0EC1">
            <w:pPr>
              <w:tabs>
                <w:tab w:val="left" w:pos="347"/>
              </w:tabs>
              <w:spacing w:after="0"/>
              <w:ind w:left="181" w:right="539"/>
              <w:rPr>
                <w:rFonts w:ascii="Arial" w:hAnsi="Arial" w:cs="Arial"/>
                <w:b/>
                <w:bCs/>
                <w:sz w:val="20"/>
                <w:szCs w:val="20"/>
              </w:rPr>
            </w:pPr>
            <w:r w:rsidRPr="00F83671">
              <w:rPr>
                <w:rFonts w:ascii="Arial" w:hAnsi="Arial" w:cs="Arial"/>
                <w:bCs/>
                <w:sz w:val="20"/>
                <w:szCs w:val="20"/>
              </w:rPr>
              <w:sym w:font="Wingdings" w:char="F070"/>
            </w:r>
            <w:r w:rsidRPr="00F83671">
              <w:rPr>
                <w:rFonts w:ascii="Arial" w:hAnsi="Arial" w:cs="Arial"/>
                <w:b/>
                <w:bCs/>
                <w:sz w:val="20"/>
                <w:szCs w:val="20"/>
              </w:rPr>
              <w:t xml:space="preserve"> IDE </w:t>
            </w:r>
          </w:p>
          <w:p w14:paraId="6FD39B6B" w14:textId="77777777" w:rsidR="0055262B" w:rsidRPr="00F83671" w:rsidRDefault="0055262B" w:rsidP="00CA0EC1">
            <w:pPr>
              <w:tabs>
                <w:tab w:val="left" w:pos="347"/>
              </w:tabs>
              <w:spacing w:after="0"/>
              <w:ind w:left="181" w:right="539"/>
              <w:rPr>
                <w:rFonts w:ascii="Arial" w:hAnsi="Arial" w:cs="Arial"/>
                <w:b/>
                <w:bCs/>
                <w:sz w:val="20"/>
                <w:szCs w:val="20"/>
              </w:rPr>
            </w:pPr>
            <w:r w:rsidRPr="00F83671">
              <w:rPr>
                <w:rFonts w:ascii="Arial" w:hAnsi="Arial" w:cs="Arial"/>
                <w:bCs/>
                <w:sz w:val="20"/>
                <w:szCs w:val="20"/>
              </w:rPr>
              <w:sym w:font="Wingdings" w:char="F070"/>
            </w:r>
            <w:r w:rsidRPr="00F83671">
              <w:rPr>
                <w:rFonts w:ascii="Arial" w:hAnsi="Arial" w:cs="Arial"/>
                <w:b/>
                <w:bCs/>
                <w:sz w:val="20"/>
                <w:szCs w:val="20"/>
              </w:rPr>
              <w:t xml:space="preserve"> Médecin </w:t>
            </w:r>
          </w:p>
          <w:p w14:paraId="23FE5C45" w14:textId="77777777" w:rsidR="0055262B" w:rsidRPr="00F83671" w:rsidRDefault="0055262B" w:rsidP="00CA0EC1">
            <w:pPr>
              <w:tabs>
                <w:tab w:val="left" w:pos="347"/>
              </w:tabs>
              <w:spacing w:after="0"/>
              <w:ind w:left="181" w:right="539"/>
              <w:rPr>
                <w:rFonts w:ascii="Arial" w:hAnsi="Arial" w:cs="Arial"/>
                <w:b/>
                <w:bCs/>
                <w:sz w:val="20"/>
                <w:szCs w:val="20"/>
              </w:rPr>
            </w:pPr>
            <w:r w:rsidRPr="00F83671">
              <w:rPr>
                <w:rFonts w:ascii="Arial" w:hAnsi="Arial" w:cs="Arial"/>
                <w:bCs/>
                <w:sz w:val="20"/>
                <w:szCs w:val="20"/>
              </w:rPr>
              <w:sym w:font="Wingdings" w:char="F070"/>
            </w:r>
            <w:r w:rsidRPr="00F83671">
              <w:rPr>
                <w:rFonts w:ascii="Arial" w:hAnsi="Arial" w:cs="Arial"/>
                <w:bCs/>
                <w:sz w:val="20"/>
                <w:szCs w:val="20"/>
              </w:rPr>
              <w:t xml:space="preserve"> </w:t>
            </w:r>
            <w:r>
              <w:rPr>
                <w:rFonts w:ascii="Arial" w:hAnsi="Arial" w:cs="Arial"/>
                <w:b/>
                <w:bCs/>
                <w:sz w:val="20"/>
                <w:szCs w:val="20"/>
              </w:rPr>
              <w:t>IDEC</w:t>
            </w:r>
          </w:p>
          <w:p w14:paraId="70269B67" w14:textId="77777777" w:rsidR="0055262B" w:rsidRPr="00F83671" w:rsidRDefault="0055262B" w:rsidP="00CA0EC1">
            <w:pPr>
              <w:spacing w:before="120"/>
              <w:ind w:right="539"/>
              <w:jc w:val="both"/>
              <w:rPr>
                <w:rFonts w:ascii="Arial" w:hAnsi="Arial" w:cs="Arial"/>
                <w:b/>
                <w:bCs/>
                <w:sz w:val="20"/>
                <w:szCs w:val="20"/>
                <w:u w:val="single"/>
              </w:rPr>
            </w:pPr>
          </w:p>
        </w:tc>
        <w:tc>
          <w:tcPr>
            <w:tcW w:w="4819" w:type="dxa"/>
            <w:tcBorders>
              <w:top w:val="single" w:sz="12" w:space="0" w:color="auto"/>
            </w:tcBorders>
            <w:shd w:val="clear" w:color="auto" w:fill="auto"/>
          </w:tcPr>
          <w:p w14:paraId="1424C48B" w14:textId="77777777" w:rsidR="0055262B" w:rsidRPr="00F83671" w:rsidRDefault="0055262B" w:rsidP="00CA0EC1">
            <w:pPr>
              <w:keepNext/>
              <w:spacing w:after="0"/>
              <w:ind w:left="180" w:right="-109"/>
              <w:outlineLvl w:val="0"/>
              <w:rPr>
                <w:rFonts w:ascii="Arial" w:hAnsi="Arial" w:cs="Arial"/>
                <w:bCs/>
                <w:sz w:val="20"/>
                <w:szCs w:val="20"/>
              </w:rPr>
            </w:pPr>
            <w:r w:rsidRPr="00F83671">
              <w:rPr>
                <w:rFonts w:ascii="Arial" w:hAnsi="Arial" w:cs="Arial"/>
                <w:bCs/>
                <w:sz w:val="20"/>
                <w:szCs w:val="20"/>
              </w:rPr>
              <w:t xml:space="preserve">15 mn, 30 mn, 45 mn, puis deux fois/j </w:t>
            </w:r>
          </w:p>
          <w:p w14:paraId="6194C15D" w14:textId="77777777" w:rsidR="0055262B" w:rsidRPr="00F83671" w:rsidRDefault="0055262B" w:rsidP="0055262B">
            <w:pPr>
              <w:numPr>
                <w:ilvl w:val="0"/>
                <w:numId w:val="5"/>
              </w:numPr>
              <w:spacing w:after="0" w:line="240" w:lineRule="auto"/>
              <w:ind w:left="714" w:hanging="357"/>
              <w:rPr>
                <w:rFonts w:ascii="Arial" w:hAnsi="Arial" w:cs="Arial"/>
                <w:sz w:val="20"/>
                <w:szCs w:val="20"/>
              </w:rPr>
            </w:pPr>
            <w:r w:rsidRPr="00F83671">
              <w:rPr>
                <w:rFonts w:ascii="Arial" w:hAnsi="Arial" w:cs="Arial"/>
                <w:sz w:val="20"/>
                <w:szCs w:val="20"/>
              </w:rPr>
              <w:t xml:space="preserve">Degré de soulagement </w:t>
            </w:r>
          </w:p>
          <w:p w14:paraId="22CB07D2" w14:textId="77777777" w:rsidR="0055262B" w:rsidRPr="00F83671" w:rsidRDefault="0055262B" w:rsidP="0055262B">
            <w:pPr>
              <w:numPr>
                <w:ilvl w:val="0"/>
                <w:numId w:val="5"/>
              </w:numPr>
              <w:spacing w:after="0" w:line="240" w:lineRule="auto"/>
              <w:ind w:left="714" w:hanging="357"/>
              <w:rPr>
                <w:rFonts w:ascii="Arial" w:hAnsi="Arial" w:cs="Arial"/>
                <w:sz w:val="20"/>
                <w:szCs w:val="20"/>
              </w:rPr>
            </w:pPr>
            <w:r w:rsidRPr="00F83671">
              <w:rPr>
                <w:rFonts w:ascii="Arial" w:hAnsi="Arial" w:cs="Arial"/>
                <w:sz w:val="20"/>
                <w:szCs w:val="20"/>
              </w:rPr>
              <w:t>Score de sédation</w:t>
            </w:r>
          </w:p>
          <w:p w14:paraId="61F7C081" w14:textId="77777777" w:rsidR="0055262B" w:rsidRPr="00F83671" w:rsidRDefault="0055262B" w:rsidP="0055262B">
            <w:pPr>
              <w:numPr>
                <w:ilvl w:val="0"/>
                <w:numId w:val="5"/>
              </w:numPr>
              <w:spacing w:after="0" w:line="240" w:lineRule="auto"/>
              <w:rPr>
                <w:rFonts w:ascii="Arial" w:hAnsi="Arial" w:cs="Arial"/>
                <w:sz w:val="20"/>
                <w:szCs w:val="20"/>
              </w:rPr>
            </w:pPr>
            <w:r w:rsidRPr="00F83671">
              <w:rPr>
                <w:rFonts w:ascii="Arial" w:hAnsi="Arial" w:cs="Arial"/>
                <w:sz w:val="20"/>
                <w:szCs w:val="20"/>
              </w:rPr>
              <w:t xml:space="preserve">Echelle dyspnée RDOS </w:t>
            </w:r>
            <w:r w:rsidRPr="00F83671">
              <w:rPr>
                <w:rFonts w:ascii="Arial" w:hAnsi="Arial" w:cs="Arial"/>
                <w:sz w:val="16"/>
                <w:szCs w:val="16"/>
              </w:rPr>
              <w:t>(annexe 5)</w:t>
            </w:r>
            <w:r w:rsidRPr="00F83671">
              <w:rPr>
                <w:rFonts w:ascii="Arial" w:hAnsi="Arial" w:cs="Arial"/>
                <w:sz w:val="20"/>
                <w:szCs w:val="20"/>
              </w:rPr>
              <w:t> </w:t>
            </w:r>
          </w:p>
          <w:p w14:paraId="78A0FE0F" w14:textId="77777777" w:rsidR="0055262B" w:rsidRPr="00F83671" w:rsidRDefault="0055262B" w:rsidP="0055262B">
            <w:pPr>
              <w:numPr>
                <w:ilvl w:val="0"/>
                <w:numId w:val="5"/>
              </w:numPr>
              <w:spacing w:after="0" w:line="240" w:lineRule="auto"/>
              <w:rPr>
                <w:rFonts w:ascii="Arial" w:hAnsi="Arial" w:cs="Arial"/>
                <w:sz w:val="20"/>
                <w:szCs w:val="20"/>
              </w:rPr>
            </w:pPr>
            <w:r w:rsidRPr="00F83671">
              <w:rPr>
                <w:rFonts w:ascii="Arial" w:hAnsi="Arial" w:cs="Arial"/>
                <w:sz w:val="20"/>
                <w:szCs w:val="20"/>
              </w:rPr>
              <w:t xml:space="preserve">Algoplus </w:t>
            </w:r>
          </w:p>
          <w:p w14:paraId="533F868D" w14:textId="77777777" w:rsidR="0055262B" w:rsidRPr="00F83671" w:rsidRDefault="0055262B" w:rsidP="00CA0EC1">
            <w:pPr>
              <w:spacing w:before="120"/>
              <w:ind w:right="-109"/>
              <w:jc w:val="both"/>
              <w:rPr>
                <w:rFonts w:ascii="Arial" w:hAnsi="Arial" w:cs="Arial"/>
                <w:b/>
                <w:bCs/>
                <w:sz w:val="20"/>
                <w:szCs w:val="20"/>
                <w:u w:val="single"/>
              </w:rPr>
            </w:pPr>
            <w:r w:rsidRPr="00F83671">
              <w:rPr>
                <w:rFonts w:ascii="Arial" w:hAnsi="Arial" w:cs="Arial"/>
                <w:b/>
                <w:sz w:val="20"/>
                <w:szCs w:val="20"/>
              </w:rPr>
              <w:t xml:space="preserve">Cf. Fiche de surveillance Sédation </w:t>
            </w:r>
            <w:r w:rsidRPr="00F83671">
              <w:rPr>
                <w:rFonts w:ascii="Arial" w:hAnsi="Arial" w:cs="Arial"/>
                <w:sz w:val="16"/>
                <w:szCs w:val="16"/>
              </w:rPr>
              <w:t>(annexe</w:t>
            </w:r>
            <w:r w:rsidRPr="00F83671">
              <w:rPr>
                <w:rFonts w:ascii="Arial" w:hAnsi="Arial" w:cs="Arial"/>
                <w:b/>
                <w:sz w:val="16"/>
                <w:szCs w:val="16"/>
              </w:rPr>
              <w:t xml:space="preserve"> </w:t>
            </w:r>
            <w:r w:rsidRPr="00F83671">
              <w:rPr>
                <w:rFonts w:ascii="Arial" w:hAnsi="Arial" w:cs="Arial"/>
                <w:sz w:val="16"/>
                <w:szCs w:val="16"/>
              </w:rPr>
              <w:t>7</w:t>
            </w:r>
            <w:r w:rsidRPr="00F83671">
              <w:rPr>
                <w:rFonts w:ascii="Arial" w:hAnsi="Arial" w:cs="Arial"/>
                <w:sz w:val="20"/>
                <w:szCs w:val="20"/>
              </w:rPr>
              <w:t>)</w:t>
            </w:r>
          </w:p>
        </w:tc>
      </w:tr>
    </w:tbl>
    <w:p w14:paraId="3E499E8E" w14:textId="77777777" w:rsidR="0055262B" w:rsidRPr="00F83671" w:rsidRDefault="0055262B" w:rsidP="0055262B">
      <w:pPr>
        <w:rPr>
          <w:rFonts w:ascii="Arial" w:hAnsi="Arial" w:cs="Arial"/>
          <w:sz w:val="20"/>
          <w:szCs w:val="20"/>
        </w:rPr>
      </w:pPr>
    </w:p>
    <w:p w14:paraId="239D5268" w14:textId="77777777" w:rsidR="00EC1809" w:rsidRPr="00F83671" w:rsidRDefault="00EC1809" w:rsidP="00EC1809">
      <w:pPr>
        <w:jc w:val="center"/>
        <w:rPr>
          <w:rFonts w:ascii="Arial" w:hAnsi="Arial" w:cs="Arial"/>
          <w:b/>
          <w:iCs/>
          <w:sz w:val="20"/>
          <w:szCs w:val="20"/>
        </w:rPr>
      </w:pPr>
    </w:p>
    <w:sectPr w:rsidR="00EC1809" w:rsidRPr="00F83671" w:rsidSect="00DB1C74">
      <w:headerReference w:type="default" r:id="rId7"/>
      <w:footerReference w:type="default" r:id="rId8"/>
      <w:pgSz w:w="11906" w:h="16838"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F1D8A" w14:textId="77777777" w:rsidR="003606C7" w:rsidRDefault="003606C7">
      <w:pPr>
        <w:spacing w:after="0" w:line="240" w:lineRule="auto"/>
      </w:pPr>
      <w:r>
        <w:separator/>
      </w:r>
    </w:p>
  </w:endnote>
  <w:endnote w:type="continuationSeparator" w:id="0">
    <w:p w14:paraId="1F0B5DE6" w14:textId="77777777" w:rsidR="003606C7" w:rsidRDefault="0036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A727E" w14:textId="6F2A2BCB" w:rsidR="00DB1C74" w:rsidRPr="00DB1C74" w:rsidRDefault="00DB1C74" w:rsidP="00DB1C74">
    <w:pPr>
      <w:pStyle w:val="Pieddepage"/>
      <w:jc w:val="center"/>
      <w:rPr>
        <w:rFonts w:ascii="Arial" w:hAnsi="Arial" w:cs="Arial"/>
        <w:sz w:val="18"/>
        <w:szCs w:val="18"/>
      </w:rPr>
    </w:pPr>
    <w:r w:rsidRPr="00DB1C74">
      <w:rPr>
        <w:rFonts w:ascii="Arial" w:hAnsi="Arial" w:cs="Arial"/>
        <w:sz w:val="18"/>
        <w:szCs w:val="18"/>
      </w:rPr>
      <w:tab/>
    </w:r>
    <w:r w:rsidRPr="00DB1C74">
      <w:rPr>
        <w:rFonts w:ascii="Arial" w:hAnsi="Arial" w:cs="Arial"/>
        <w:sz w:val="18"/>
        <w:szCs w:val="18"/>
      </w:rPr>
      <w:tab/>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83A0F" w14:textId="77777777" w:rsidR="003606C7" w:rsidRDefault="003606C7">
      <w:pPr>
        <w:spacing w:after="0" w:line="240" w:lineRule="auto"/>
      </w:pPr>
      <w:r>
        <w:separator/>
      </w:r>
    </w:p>
  </w:footnote>
  <w:footnote w:type="continuationSeparator" w:id="0">
    <w:p w14:paraId="2D9275E9" w14:textId="77777777" w:rsidR="003606C7" w:rsidRDefault="00360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686B9" w14:textId="77777777" w:rsidR="00EC1809" w:rsidRDefault="00DB1C74" w:rsidP="00543F22">
    <w:pPr>
      <w:rPr>
        <w:rFonts w:ascii="Arial" w:hAnsi="Arial" w:cs="Arial"/>
        <w:b/>
        <w:lang w:val="en-US"/>
      </w:rPr>
    </w:pPr>
    <w:r w:rsidRPr="00543F22">
      <w:rPr>
        <w:rFonts w:ascii="Arial" w:hAnsi="Arial" w:cs="Arial"/>
        <w:noProof/>
      </w:rPr>
      <w:drawing>
        <wp:anchor distT="0" distB="0" distL="114300" distR="114300" simplePos="0" relativeHeight="251661312" behindDoc="0" locked="0" layoutInCell="1" allowOverlap="1" wp14:anchorId="0B581321" wp14:editId="6BD399B5">
          <wp:simplePos x="0" y="0"/>
          <wp:positionH relativeFrom="column">
            <wp:posOffset>-152400</wp:posOffset>
          </wp:positionH>
          <wp:positionV relativeFrom="paragraph">
            <wp:posOffset>19050</wp:posOffset>
          </wp:positionV>
          <wp:extent cx="719120" cy="720000"/>
          <wp:effectExtent l="0" t="0" r="508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2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F22">
      <w:rPr>
        <w:rFonts w:ascii="Arial" w:hAnsi="Arial" w:cs="Arial"/>
        <w:b/>
        <w:lang w:val="en-US"/>
      </w:rPr>
      <w:t xml:space="preserve">                </w:t>
    </w:r>
  </w:p>
  <w:p w14:paraId="72A6BCA7" w14:textId="08E1EF67" w:rsidR="008D19FD" w:rsidRPr="00543F22" w:rsidRDefault="00EC1809" w:rsidP="00543F22">
    <w:pPr>
      <w:rPr>
        <w:rFonts w:ascii="Arial" w:hAnsi="Arial" w:cs="Arial"/>
        <w:b/>
        <w:sz w:val="20"/>
        <w:szCs w:val="20"/>
        <w:lang w:val="en-US"/>
      </w:rPr>
    </w:pPr>
    <w:r>
      <w:rPr>
        <w:rFonts w:ascii="Arial" w:hAnsi="Arial" w:cs="Arial"/>
        <w:b/>
        <w:lang w:val="en-US"/>
      </w:rPr>
      <w:t xml:space="preserve">                 </w:t>
    </w:r>
    <w:r w:rsidR="00B442A5" w:rsidRPr="00C431B0">
      <w:rPr>
        <w:rFonts w:ascii="Arial" w:hAnsi="Arial" w:cs="Arial"/>
        <w:b/>
        <w:sz w:val="20"/>
        <w:szCs w:val="20"/>
        <w:lang w:val="en-US"/>
      </w:rPr>
      <w:t>HAD-RP-</w:t>
    </w:r>
    <w:r w:rsidR="006A27C5">
      <w:rPr>
        <w:rFonts w:ascii="Arial" w:hAnsi="Arial" w:cs="Arial"/>
        <w:b/>
        <w:sz w:val="20"/>
        <w:szCs w:val="20"/>
        <w:lang w:val="en-US"/>
      </w:rPr>
      <w:t>ENR3</w:t>
    </w:r>
    <w:r w:rsidR="0055262B">
      <w:rPr>
        <w:rFonts w:ascii="Arial" w:hAnsi="Arial" w:cs="Arial"/>
        <w:b/>
        <w:sz w:val="20"/>
        <w:szCs w:val="20"/>
        <w:lang w:val="en-US"/>
      </w:rPr>
      <w:t>1</w:t>
    </w:r>
    <w:r w:rsidR="00C87F80" w:rsidRPr="00C431B0">
      <w:rPr>
        <w:rFonts w:ascii="Arial" w:hAnsi="Arial" w:cs="Arial"/>
        <w:b/>
        <w:sz w:val="20"/>
        <w:szCs w:val="20"/>
        <w:lang w:val="en-US"/>
      </w:rPr>
      <w:t>-V</w:t>
    </w:r>
    <w:r w:rsidR="00B442A5" w:rsidRPr="00C431B0">
      <w:rPr>
        <w:rFonts w:ascii="Arial" w:hAnsi="Arial" w:cs="Arial"/>
        <w:b/>
        <w:sz w:val="20"/>
        <w:szCs w:val="20"/>
        <w:lang w:val="en-US"/>
      </w:rPr>
      <w:t xml:space="preserve">1                                                              </w:t>
    </w:r>
    <w:r w:rsidR="00543F22" w:rsidRPr="00C431B0">
      <w:rPr>
        <w:rFonts w:ascii="Arial" w:hAnsi="Arial" w:cs="Arial"/>
        <w:b/>
        <w:sz w:val="20"/>
        <w:szCs w:val="20"/>
        <w:lang w:val="en-US"/>
      </w:rPr>
      <w:t xml:space="preserve">            </w:t>
    </w:r>
    <w:r w:rsidR="00B442A5" w:rsidRPr="00543F22">
      <w:rPr>
        <w:rFonts w:ascii="Arial" w:hAnsi="Arial" w:cs="Arial"/>
        <w:b/>
        <w:sz w:val="20"/>
        <w:szCs w:val="20"/>
        <w:lang w:val="en-US"/>
      </w:rPr>
      <w:t xml:space="preserve">Date </w:t>
    </w:r>
    <w:proofErr w:type="spellStart"/>
    <w:proofErr w:type="gramStart"/>
    <w:r w:rsidR="00B442A5" w:rsidRPr="00543F22">
      <w:rPr>
        <w:rFonts w:ascii="Arial" w:hAnsi="Arial" w:cs="Arial"/>
        <w:b/>
        <w:sz w:val="20"/>
        <w:szCs w:val="20"/>
        <w:lang w:val="en-US"/>
      </w:rPr>
      <w:t>d’application</w:t>
    </w:r>
    <w:proofErr w:type="spellEnd"/>
    <w:r w:rsidR="00B442A5" w:rsidRPr="00543F22">
      <w:rPr>
        <w:rFonts w:ascii="Arial" w:hAnsi="Arial" w:cs="Arial"/>
        <w:b/>
        <w:sz w:val="20"/>
        <w:szCs w:val="20"/>
        <w:lang w:val="en-US"/>
      </w:rPr>
      <w:t> :</w:t>
    </w:r>
    <w:proofErr w:type="gramEnd"/>
    <w:r w:rsidR="00B442A5" w:rsidRPr="00543F22">
      <w:rPr>
        <w:rFonts w:ascii="Arial" w:hAnsi="Arial" w:cs="Arial"/>
        <w:b/>
        <w:sz w:val="20"/>
        <w:szCs w:val="20"/>
        <w:lang w:val="en-US"/>
      </w:rPr>
      <w:t xml:space="preserve"> </w:t>
    </w:r>
    <w:r>
      <w:rPr>
        <w:rFonts w:ascii="Arial" w:hAnsi="Arial" w:cs="Arial"/>
        <w:b/>
        <w:sz w:val="20"/>
        <w:szCs w:val="20"/>
        <w:lang w:val="en-US"/>
      </w:rPr>
      <w:t>31</w:t>
    </w:r>
    <w:r w:rsidR="00B442A5" w:rsidRPr="00543F22">
      <w:rPr>
        <w:rFonts w:ascii="Arial" w:hAnsi="Arial" w:cs="Arial"/>
        <w:b/>
        <w:sz w:val="20"/>
        <w:szCs w:val="20"/>
        <w:lang w:val="en-US"/>
      </w:rPr>
      <w:t>/03/2021</w:t>
    </w:r>
  </w:p>
  <w:p w14:paraId="01A055CC" w14:textId="77777777" w:rsidR="008D19FD" w:rsidRPr="00BD47A4" w:rsidRDefault="003606C7">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F48A7"/>
    <w:multiLevelType w:val="hybridMultilevel"/>
    <w:tmpl w:val="CB620A32"/>
    <w:lvl w:ilvl="0" w:tplc="8C8A1C36">
      <w:start w:val="1"/>
      <w:numFmt w:val="bullet"/>
      <w:lvlText w:val=""/>
      <w:lvlJc w:val="left"/>
      <w:pPr>
        <w:ind w:left="360" w:hanging="360"/>
      </w:pPr>
      <w:rPr>
        <w:rFonts w:ascii="Wingdings" w:hAnsi="Wingdings" w:hint="default"/>
        <w:b/>
        <w:color w:val="000000"/>
        <w:sz w:val="18"/>
        <w:u w:color="FFFFFF"/>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4D70B6A"/>
    <w:multiLevelType w:val="hybridMultilevel"/>
    <w:tmpl w:val="1974F5E0"/>
    <w:lvl w:ilvl="0" w:tplc="34D0723E">
      <w:start w:val="1"/>
      <w:numFmt w:val="bullet"/>
      <w:lvlText w:val="o"/>
      <w:lvlJc w:val="left"/>
      <w:pPr>
        <w:tabs>
          <w:tab w:val="num" w:pos="720"/>
        </w:tabs>
        <w:ind w:left="720" w:hanging="360"/>
      </w:pPr>
      <w:rPr>
        <w:rFonts w:ascii="Courier New" w:hAnsi="Courier New" w:hint="default"/>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133E7A"/>
    <w:multiLevelType w:val="hybridMultilevel"/>
    <w:tmpl w:val="339EC556"/>
    <w:lvl w:ilvl="0" w:tplc="26946524">
      <w:start w:val="1"/>
      <w:numFmt w:val="bullet"/>
      <w:lvlText w:val="o"/>
      <w:lvlJc w:val="left"/>
      <w:pPr>
        <w:tabs>
          <w:tab w:val="num" w:pos="720"/>
        </w:tabs>
        <w:ind w:left="720" w:hanging="360"/>
      </w:pPr>
      <w:rPr>
        <w:rFonts w:ascii="Courier New" w:hAnsi="Courier New" w:hint="default"/>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B05892"/>
    <w:multiLevelType w:val="hybridMultilevel"/>
    <w:tmpl w:val="5D96B5C2"/>
    <w:lvl w:ilvl="0" w:tplc="025CEA34">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8"/>
        </w:tabs>
        <w:ind w:left="8" w:hanging="360"/>
      </w:pPr>
      <w:rPr>
        <w:rFonts w:ascii="Courier New" w:hAnsi="Courier New" w:cs="Courier New" w:hint="default"/>
      </w:rPr>
    </w:lvl>
    <w:lvl w:ilvl="2" w:tplc="040C0005" w:tentative="1">
      <w:start w:val="1"/>
      <w:numFmt w:val="bullet"/>
      <w:lvlText w:val=""/>
      <w:lvlJc w:val="left"/>
      <w:pPr>
        <w:tabs>
          <w:tab w:val="num" w:pos="728"/>
        </w:tabs>
        <w:ind w:left="728" w:hanging="360"/>
      </w:pPr>
      <w:rPr>
        <w:rFonts w:ascii="Wingdings" w:hAnsi="Wingdings" w:hint="default"/>
      </w:rPr>
    </w:lvl>
    <w:lvl w:ilvl="3" w:tplc="040C0001" w:tentative="1">
      <w:start w:val="1"/>
      <w:numFmt w:val="bullet"/>
      <w:lvlText w:val=""/>
      <w:lvlJc w:val="left"/>
      <w:pPr>
        <w:tabs>
          <w:tab w:val="num" w:pos="1448"/>
        </w:tabs>
        <w:ind w:left="1448" w:hanging="360"/>
      </w:pPr>
      <w:rPr>
        <w:rFonts w:ascii="Symbol" w:hAnsi="Symbol" w:hint="default"/>
      </w:rPr>
    </w:lvl>
    <w:lvl w:ilvl="4" w:tplc="040C0003" w:tentative="1">
      <w:start w:val="1"/>
      <w:numFmt w:val="bullet"/>
      <w:lvlText w:val="o"/>
      <w:lvlJc w:val="left"/>
      <w:pPr>
        <w:tabs>
          <w:tab w:val="num" w:pos="2168"/>
        </w:tabs>
        <w:ind w:left="2168" w:hanging="360"/>
      </w:pPr>
      <w:rPr>
        <w:rFonts w:ascii="Courier New" w:hAnsi="Courier New" w:cs="Courier New" w:hint="default"/>
      </w:rPr>
    </w:lvl>
    <w:lvl w:ilvl="5" w:tplc="040C0005" w:tentative="1">
      <w:start w:val="1"/>
      <w:numFmt w:val="bullet"/>
      <w:lvlText w:val=""/>
      <w:lvlJc w:val="left"/>
      <w:pPr>
        <w:tabs>
          <w:tab w:val="num" w:pos="2888"/>
        </w:tabs>
        <w:ind w:left="2888" w:hanging="360"/>
      </w:pPr>
      <w:rPr>
        <w:rFonts w:ascii="Wingdings" w:hAnsi="Wingdings" w:hint="default"/>
      </w:rPr>
    </w:lvl>
    <w:lvl w:ilvl="6" w:tplc="040C0001" w:tentative="1">
      <w:start w:val="1"/>
      <w:numFmt w:val="bullet"/>
      <w:lvlText w:val=""/>
      <w:lvlJc w:val="left"/>
      <w:pPr>
        <w:tabs>
          <w:tab w:val="num" w:pos="3608"/>
        </w:tabs>
        <w:ind w:left="3608" w:hanging="360"/>
      </w:pPr>
      <w:rPr>
        <w:rFonts w:ascii="Symbol" w:hAnsi="Symbol" w:hint="default"/>
      </w:rPr>
    </w:lvl>
    <w:lvl w:ilvl="7" w:tplc="040C0003" w:tentative="1">
      <w:start w:val="1"/>
      <w:numFmt w:val="bullet"/>
      <w:lvlText w:val="o"/>
      <w:lvlJc w:val="left"/>
      <w:pPr>
        <w:tabs>
          <w:tab w:val="num" w:pos="4328"/>
        </w:tabs>
        <w:ind w:left="4328" w:hanging="360"/>
      </w:pPr>
      <w:rPr>
        <w:rFonts w:ascii="Courier New" w:hAnsi="Courier New" w:cs="Courier New" w:hint="default"/>
      </w:rPr>
    </w:lvl>
    <w:lvl w:ilvl="8" w:tplc="040C0005" w:tentative="1">
      <w:start w:val="1"/>
      <w:numFmt w:val="bullet"/>
      <w:lvlText w:val=""/>
      <w:lvlJc w:val="left"/>
      <w:pPr>
        <w:tabs>
          <w:tab w:val="num" w:pos="5048"/>
        </w:tabs>
        <w:ind w:left="5048" w:hanging="360"/>
      </w:pPr>
      <w:rPr>
        <w:rFonts w:ascii="Wingdings" w:hAnsi="Wingdings" w:hint="default"/>
      </w:rPr>
    </w:lvl>
  </w:abstractNum>
  <w:abstractNum w:abstractNumId="4" w15:restartNumberingAfterBreak="0">
    <w:nsid w:val="78EA7047"/>
    <w:multiLevelType w:val="hybridMultilevel"/>
    <w:tmpl w:val="6498AC4E"/>
    <w:lvl w:ilvl="0" w:tplc="68FAAC5C">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FE"/>
    <w:rsid w:val="001A0452"/>
    <w:rsid w:val="0029296E"/>
    <w:rsid w:val="003606C7"/>
    <w:rsid w:val="00397EBC"/>
    <w:rsid w:val="00436F47"/>
    <w:rsid w:val="00441E3A"/>
    <w:rsid w:val="005066CC"/>
    <w:rsid w:val="00543F22"/>
    <w:rsid w:val="0055262B"/>
    <w:rsid w:val="00555AE9"/>
    <w:rsid w:val="005A1FF4"/>
    <w:rsid w:val="005E4BEA"/>
    <w:rsid w:val="005E4DAD"/>
    <w:rsid w:val="005F1984"/>
    <w:rsid w:val="006202D9"/>
    <w:rsid w:val="00657C02"/>
    <w:rsid w:val="006661D8"/>
    <w:rsid w:val="006A27C5"/>
    <w:rsid w:val="007E0957"/>
    <w:rsid w:val="007F4E2F"/>
    <w:rsid w:val="008530AA"/>
    <w:rsid w:val="008A3DBD"/>
    <w:rsid w:val="008D5AC6"/>
    <w:rsid w:val="00946438"/>
    <w:rsid w:val="009B57F6"/>
    <w:rsid w:val="00B442A5"/>
    <w:rsid w:val="00B8063B"/>
    <w:rsid w:val="00BD47A4"/>
    <w:rsid w:val="00C431B0"/>
    <w:rsid w:val="00C820E7"/>
    <w:rsid w:val="00C87F80"/>
    <w:rsid w:val="00C9482C"/>
    <w:rsid w:val="00CD490E"/>
    <w:rsid w:val="00CE5DFE"/>
    <w:rsid w:val="00D757A8"/>
    <w:rsid w:val="00DB1C74"/>
    <w:rsid w:val="00EC1809"/>
    <w:rsid w:val="00FC47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FC4FB"/>
  <w15:chartTrackingRefBased/>
  <w15:docId w15:val="{E5F39D4E-AC97-4740-A5BA-308C32B6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DFE"/>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5DFE"/>
    <w:pPr>
      <w:tabs>
        <w:tab w:val="center" w:pos="4536"/>
        <w:tab w:val="right" w:pos="9072"/>
      </w:tabs>
      <w:spacing w:after="0" w:line="240" w:lineRule="auto"/>
    </w:pPr>
  </w:style>
  <w:style w:type="character" w:customStyle="1" w:styleId="En-tteCar">
    <w:name w:val="En-tête Car"/>
    <w:basedOn w:val="Policepardfaut"/>
    <w:link w:val="En-tte"/>
    <w:uiPriority w:val="99"/>
    <w:rsid w:val="00CE5DFE"/>
  </w:style>
  <w:style w:type="table" w:styleId="Grilledutableau">
    <w:name w:val="Table Grid"/>
    <w:basedOn w:val="TableauNormal"/>
    <w:uiPriority w:val="39"/>
    <w:rsid w:val="00CE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E5DFE"/>
    <w:pPr>
      <w:ind w:left="720"/>
      <w:contextualSpacing/>
    </w:pPr>
  </w:style>
  <w:style w:type="paragraph" w:styleId="Pieddepage">
    <w:name w:val="footer"/>
    <w:basedOn w:val="Normal"/>
    <w:link w:val="PieddepageCar"/>
    <w:uiPriority w:val="99"/>
    <w:unhideWhenUsed/>
    <w:rsid w:val="00BD47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47A4"/>
  </w:style>
  <w:style w:type="character" w:styleId="Textedelespacerserv">
    <w:name w:val="Placeholder Text"/>
    <w:basedOn w:val="Policepardfaut"/>
    <w:uiPriority w:val="99"/>
    <w:semiHidden/>
    <w:rsid w:val="005066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3223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MEYER</dc:creator>
  <cp:keywords/>
  <dc:description/>
  <cp:lastModifiedBy>Noémie JOLY</cp:lastModifiedBy>
  <cp:revision>2</cp:revision>
  <dcterms:created xsi:type="dcterms:W3CDTF">2022-11-03T14:25:00Z</dcterms:created>
  <dcterms:modified xsi:type="dcterms:W3CDTF">2022-11-03T14:25:00Z</dcterms:modified>
</cp:coreProperties>
</file>